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0016" w:rsidRPr="008610D0" w:rsidRDefault="009A0016">
      <w:pPr>
        <w:rPr>
          <w:sz w:val="24"/>
          <w:szCs w:val="24"/>
        </w:rPr>
      </w:pPr>
      <w:r w:rsidRPr="008610D0">
        <w:rPr>
          <w:sz w:val="24"/>
          <w:szCs w:val="24"/>
        </w:rPr>
        <w:drawing>
          <wp:inline distT="0" distB="0" distL="0" distR="0">
            <wp:extent cx="5400040" cy="804545"/>
            <wp:effectExtent l="19050" t="0" r="0" b="0"/>
            <wp:docPr id="2" name="Imagem 0" descr="Sem título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em título-1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8045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A0016" w:rsidRPr="008610D0" w:rsidRDefault="009A0016" w:rsidP="009A0016">
      <w:pPr>
        <w:pStyle w:val="SemEspaamento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610D0">
        <w:rPr>
          <w:sz w:val="24"/>
          <w:szCs w:val="24"/>
        </w:rPr>
        <w:tab/>
      </w:r>
      <w:r w:rsidRPr="008610D0">
        <w:rPr>
          <w:rFonts w:ascii="Arial" w:hAnsi="Arial" w:cs="Arial"/>
          <w:b/>
          <w:sz w:val="24"/>
          <w:szCs w:val="24"/>
        </w:rPr>
        <w:t>DELIBERAÇÃO Nº 4</w:t>
      </w:r>
      <w:r w:rsidR="008610D0" w:rsidRPr="008610D0">
        <w:rPr>
          <w:rFonts w:ascii="Arial" w:hAnsi="Arial" w:cs="Arial"/>
          <w:b/>
          <w:sz w:val="24"/>
          <w:szCs w:val="24"/>
        </w:rPr>
        <w:t>3</w:t>
      </w:r>
      <w:r w:rsidR="00193C52">
        <w:rPr>
          <w:rFonts w:ascii="Arial" w:hAnsi="Arial" w:cs="Arial"/>
          <w:b/>
          <w:sz w:val="24"/>
          <w:szCs w:val="24"/>
        </w:rPr>
        <w:t>3</w:t>
      </w:r>
      <w:r w:rsidRPr="008610D0">
        <w:rPr>
          <w:rFonts w:ascii="Arial" w:hAnsi="Arial" w:cs="Arial"/>
          <w:b/>
          <w:sz w:val="24"/>
          <w:szCs w:val="24"/>
        </w:rPr>
        <w:t>, DE 04 DE JUNHO DE 2019.</w:t>
      </w:r>
    </w:p>
    <w:p w:rsidR="009A0016" w:rsidRPr="008610D0" w:rsidRDefault="009A0016" w:rsidP="009A0016">
      <w:pPr>
        <w:pStyle w:val="SemEspaamento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193C52" w:rsidRPr="00EE0579" w:rsidRDefault="00193C52" w:rsidP="00193C52">
      <w:pPr>
        <w:spacing w:line="240" w:lineRule="auto"/>
        <w:ind w:left="3119"/>
        <w:jc w:val="both"/>
        <w:rPr>
          <w:rFonts w:ascii="Arial" w:hAnsi="Arial" w:cs="Arial"/>
          <w:b/>
          <w:i/>
          <w:sz w:val="24"/>
          <w:szCs w:val="24"/>
        </w:rPr>
      </w:pPr>
      <w:r w:rsidRPr="00EE0579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Dispõe sobre a consulta prévia </w:t>
      </w:r>
      <w:r w:rsidRPr="00EE0579">
        <w:rPr>
          <w:rFonts w:ascii="Arial" w:hAnsi="Arial" w:cs="Arial"/>
          <w:b/>
          <w:i/>
          <w:sz w:val="24"/>
          <w:szCs w:val="24"/>
        </w:rPr>
        <w:t xml:space="preserve">para </w:t>
      </w:r>
      <w:r>
        <w:rPr>
          <w:rFonts w:ascii="Arial" w:hAnsi="Arial" w:cs="Arial"/>
          <w:b/>
          <w:i/>
          <w:sz w:val="24"/>
          <w:szCs w:val="24"/>
        </w:rPr>
        <w:t>emissão de alvará de funcionamento para</w:t>
      </w:r>
      <w:r w:rsidRPr="005C6FB9">
        <w:rPr>
          <w:rFonts w:ascii="Arial" w:hAnsi="Arial" w:cs="Arial"/>
          <w:b/>
          <w:i/>
          <w:sz w:val="24"/>
          <w:szCs w:val="24"/>
        </w:rPr>
        <w:t xml:space="preserve"> </w:t>
      </w:r>
      <w:r w:rsidRPr="00193C52">
        <w:rPr>
          <w:rFonts w:ascii="Arial" w:hAnsi="Arial" w:cs="Arial"/>
          <w:b/>
          <w:i/>
          <w:sz w:val="24"/>
          <w:szCs w:val="24"/>
        </w:rPr>
        <w:t>implantação de clínica e residência geriátrica, localizada na Rua Brusque, 700, Centro</w:t>
      </w:r>
      <w:r>
        <w:rPr>
          <w:rFonts w:ascii="Arial" w:hAnsi="Arial" w:cs="Arial"/>
          <w:b/>
          <w:i/>
          <w:sz w:val="24"/>
          <w:szCs w:val="24"/>
        </w:rPr>
        <w:t>.</w:t>
      </w:r>
    </w:p>
    <w:p w:rsidR="00193C52" w:rsidRPr="00212D33" w:rsidRDefault="00193C52" w:rsidP="00193C52">
      <w:pPr>
        <w:spacing w:line="240" w:lineRule="auto"/>
        <w:ind w:left="3119"/>
        <w:jc w:val="both"/>
        <w:rPr>
          <w:rFonts w:ascii="Arial" w:hAnsi="Arial" w:cs="Arial"/>
          <w:b/>
          <w:sz w:val="24"/>
          <w:szCs w:val="24"/>
        </w:rPr>
      </w:pPr>
    </w:p>
    <w:p w:rsidR="00193C52" w:rsidRPr="00212D33" w:rsidRDefault="00193C52" w:rsidP="00193C52">
      <w:pPr>
        <w:spacing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212D33">
        <w:rPr>
          <w:rFonts w:ascii="Arial" w:hAnsi="Arial" w:cs="Arial"/>
          <w:noProof/>
          <w:sz w:val="24"/>
          <w:szCs w:val="24"/>
          <w:lang w:eastAsia="pt-BR"/>
        </w:rPr>
        <w:t xml:space="preserve">O Conselho Municipal de Gestão e Desenvolvimento Territorial de Itajaí, por intermédio de seu Presidente, no uso de suas atribuições conferidas pela Lei Municipal nº 5001, de 07 de dezembro de 2007, e suas alterações posteriores; </w:t>
      </w:r>
    </w:p>
    <w:p w:rsidR="00193C52" w:rsidRDefault="00193C52" w:rsidP="00193C5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212D33">
        <w:rPr>
          <w:rFonts w:ascii="Arial" w:hAnsi="Arial" w:cs="Arial"/>
          <w:noProof/>
          <w:sz w:val="24"/>
          <w:szCs w:val="24"/>
          <w:lang w:eastAsia="pt-BR"/>
        </w:rPr>
        <w:t xml:space="preserve">Considerando solicitação conforme o </w:t>
      </w:r>
      <w:r>
        <w:rPr>
          <w:rFonts w:ascii="Arial" w:hAnsi="Arial" w:cs="Arial"/>
          <w:b/>
          <w:noProof/>
          <w:sz w:val="24"/>
          <w:szCs w:val="24"/>
          <w:lang w:eastAsia="pt-BR"/>
        </w:rPr>
        <w:t>p</w:t>
      </w:r>
      <w:proofErr w:type="spellStart"/>
      <w:r w:rsidRPr="00212D33">
        <w:rPr>
          <w:rFonts w:ascii="Arial" w:hAnsi="Arial" w:cs="Arial"/>
          <w:b/>
          <w:sz w:val="24"/>
          <w:szCs w:val="24"/>
        </w:rPr>
        <w:t>rotocolo</w:t>
      </w:r>
      <w:proofErr w:type="spellEnd"/>
      <w:r w:rsidRPr="00212D33">
        <w:rPr>
          <w:rFonts w:ascii="Arial" w:hAnsi="Arial" w:cs="Arial"/>
          <w:b/>
          <w:sz w:val="24"/>
          <w:szCs w:val="24"/>
        </w:rPr>
        <w:t xml:space="preserve"> nº </w:t>
      </w:r>
      <w:r>
        <w:rPr>
          <w:rFonts w:ascii="Arial" w:hAnsi="Arial" w:cs="Arial"/>
          <w:b/>
          <w:sz w:val="24"/>
          <w:szCs w:val="24"/>
        </w:rPr>
        <w:t>6013</w:t>
      </w:r>
      <w:r w:rsidRPr="00AD19B3">
        <w:rPr>
          <w:rFonts w:ascii="Arial" w:hAnsi="Arial" w:cs="Arial"/>
          <w:b/>
          <w:sz w:val="24"/>
          <w:szCs w:val="24"/>
        </w:rPr>
        <w:t>/2019</w:t>
      </w:r>
      <w:r w:rsidRPr="00212D33">
        <w:rPr>
          <w:rFonts w:ascii="Arial" w:hAnsi="Arial" w:cs="Arial"/>
          <w:noProof/>
          <w:sz w:val="24"/>
          <w:szCs w:val="24"/>
          <w:lang w:eastAsia="pt-BR"/>
        </w:rPr>
        <w:t xml:space="preserve">, requerido por </w:t>
      </w:r>
      <w:r>
        <w:rPr>
          <w:rFonts w:ascii="Arial" w:hAnsi="Arial" w:cs="Arial"/>
          <w:b/>
          <w:sz w:val="24"/>
          <w:szCs w:val="24"/>
        </w:rPr>
        <w:t>Plenitude Lar e Repouso LTDA</w:t>
      </w:r>
      <w:r w:rsidRPr="00212D33">
        <w:rPr>
          <w:rFonts w:ascii="Arial" w:hAnsi="Arial" w:cs="Arial"/>
          <w:noProof/>
          <w:sz w:val="24"/>
          <w:szCs w:val="24"/>
          <w:lang w:eastAsia="pt-BR"/>
        </w:rPr>
        <w:t xml:space="preserve">, sobre consulta prévia </w:t>
      </w:r>
      <w:r w:rsidRPr="005F4FED">
        <w:rPr>
          <w:rFonts w:ascii="Arial" w:hAnsi="Arial" w:cs="Arial"/>
          <w:noProof/>
          <w:sz w:val="24"/>
          <w:szCs w:val="24"/>
          <w:lang w:eastAsia="pt-BR"/>
        </w:rPr>
        <w:t xml:space="preserve">para emissão </w:t>
      </w:r>
      <w:r w:rsidRPr="005C6FB9">
        <w:rPr>
          <w:rFonts w:ascii="Arial" w:hAnsi="Arial" w:cs="Arial"/>
          <w:noProof/>
          <w:sz w:val="24"/>
          <w:szCs w:val="24"/>
          <w:lang w:eastAsia="pt-BR"/>
        </w:rPr>
        <w:t xml:space="preserve">alvará de funcionamento </w:t>
      </w:r>
      <w:r w:rsidRPr="00193C52">
        <w:rPr>
          <w:rFonts w:ascii="Arial" w:hAnsi="Arial" w:cs="Arial"/>
          <w:noProof/>
          <w:sz w:val="24"/>
          <w:szCs w:val="24"/>
          <w:lang w:eastAsia="pt-BR"/>
        </w:rPr>
        <w:t>para implantação de clínica e residência geriátrica, localizada na Rua Brusque, 700, Centro</w:t>
      </w:r>
      <w:r w:rsidRPr="00E502D8">
        <w:rPr>
          <w:rFonts w:ascii="Arial" w:hAnsi="Arial" w:cs="Arial"/>
          <w:noProof/>
          <w:sz w:val="24"/>
          <w:szCs w:val="24"/>
          <w:lang w:eastAsia="pt-BR"/>
        </w:rPr>
        <w:t>;</w:t>
      </w:r>
    </w:p>
    <w:p w:rsidR="00193C52" w:rsidRDefault="00193C52" w:rsidP="00193C5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193C52" w:rsidRDefault="00193C52" w:rsidP="00193C5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</w:t>
      </w:r>
      <w:r w:rsidRPr="00AD19B3">
        <w:rPr>
          <w:rFonts w:ascii="Arial" w:hAnsi="Arial" w:cs="Arial"/>
          <w:sz w:val="24"/>
          <w:szCs w:val="24"/>
        </w:rPr>
        <w:t xml:space="preserve">onsiderando que o local, segundo o Código de Zoneamento, Parcelamento e Uso do Solo (Lei Complementar nº 215/2012), é uma </w:t>
      </w:r>
      <w:r w:rsidRPr="00AD19B3">
        <w:rPr>
          <w:rFonts w:ascii="Arial" w:hAnsi="Arial" w:cs="Arial"/>
          <w:b/>
          <w:sz w:val="24"/>
          <w:szCs w:val="24"/>
        </w:rPr>
        <w:t xml:space="preserve">ZC2 – Zona Central </w:t>
      </w:r>
      <w:proofErr w:type="gramStart"/>
      <w:r w:rsidRPr="00AD19B3">
        <w:rPr>
          <w:rFonts w:ascii="Arial" w:hAnsi="Arial" w:cs="Arial"/>
          <w:b/>
          <w:sz w:val="24"/>
          <w:szCs w:val="24"/>
        </w:rPr>
        <w:t>2</w:t>
      </w:r>
      <w:proofErr w:type="gramEnd"/>
      <w:r w:rsidRPr="00AD19B3">
        <w:rPr>
          <w:rFonts w:ascii="Arial" w:hAnsi="Arial" w:cs="Arial"/>
          <w:sz w:val="24"/>
          <w:szCs w:val="24"/>
        </w:rPr>
        <w:t xml:space="preserve">; considerando que o uso pretendido se encaixa em </w:t>
      </w:r>
      <w:r w:rsidRPr="00AD19B3">
        <w:rPr>
          <w:rFonts w:ascii="Arial" w:hAnsi="Arial" w:cs="Arial"/>
          <w:b/>
          <w:sz w:val="24"/>
          <w:szCs w:val="24"/>
        </w:rPr>
        <w:t>CSE – Comércio e Serviço Específico</w:t>
      </w:r>
      <w:r w:rsidRPr="00AD19B3">
        <w:rPr>
          <w:rFonts w:ascii="Arial" w:hAnsi="Arial" w:cs="Arial"/>
          <w:sz w:val="24"/>
          <w:szCs w:val="24"/>
        </w:rPr>
        <w:t>, conforme alínea “a”, inciso VII do Art. 60, cabendo a anuência do CMGDT;</w:t>
      </w:r>
    </w:p>
    <w:p w:rsidR="00193C52" w:rsidRDefault="00193C52" w:rsidP="00193C5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193C52" w:rsidRDefault="00193C52" w:rsidP="00193C5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Considerando a decisão favorável tomada por unanimidade do plenário do Conselho em reunião realizada no dia 04 de junho de 2019;</w:t>
      </w:r>
    </w:p>
    <w:p w:rsidR="00193C52" w:rsidRPr="00212D33" w:rsidRDefault="00193C52" w:rsidP="00193C5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</w:p>
    <w:p w:rsidR="00193C52" w:rsidRPr="00212D33" w:rsidRDefault="00193C52" w:rsidP="00193C5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</w:p>
    <w:p w:rsidR="00193C52" w:rsidRPr="00886920" w:rsidRDefault="00193C52" w:rsidP="00193C52">
      <w:pPr>
        <w:spacing w:line="36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886920">
        <w:rPr>
          <w:rFonts w:ascii="Arial" w:hAnsi="Arial" w:cs="Arial"/>
          <w:noProof/>
          <w:sz w:val="24"/>
          <w:szCs w:val="24"/>
          <w:lang w:eastAsia="pt-BR"/>
        </w:rPr>
        <w:t xml:space="preserve"> DELIBERA:</w:t>
      </w:r>
    </w:p>
    <w:p w:rsidR="00193C52" w:rsidRPr="00193C52" w:rsidRDefault="00193C52" w:rsidP="00193C52">
      <w:pPr>
        <w:spacing w:after="0"/>
        <w:jc w:val="both"/>
        <w:rPr>
          <w:rFonts w:ascii="Arial" w:hAnsi="Arial" w:cs="Arial"/>
          <w:i/>
          <w:sz w:val="24"/>
          <w:szCs w:val="24"/>
        </w:rPr>
      </w:pPr>
      <w:r w:rsidRPr="005C6FB9">
        <w:rPr>
          <w:rFonts w:ascii="Arial" w:hAnsi="Arial" w:cs="Arial"/>
          <w:i/>
          <w:noProof/>
          <w:sz w:val="24"/>
          <w:szCs w:val="24"/>
          <w:lang w:eastAsia="pt-BR"/>
        </w:rPr>
        <w:t xml:space="preserve">Art. 1º. Permitir emissão de alvará de funcionamento </w:t>
      </w:r>
      <w:r w:rsidRPr="00193C52">
        <w:rPr>
          <w:rFonts w:ascii="Arial" w:hAnsi="Arial" w:cs="Arial"/>
          <w:i/>
          <w:noProof/>
          <w:sz w:val="24"/>
          <w:szCs w:val="24"/>
          <w:lang w:eastAsia="pt-BR"/>
        </w:rPr>
        <w:t>de clínica e residência geriátrica, localizada na Rua Brusque, 700, Centro</w:t>
      </w:r>
      <w:r w:rsidRPr="005C6FB9">
        <w:rPr>
          <w:rFonts w:ascii="Arial" w:hAnsi="Arial" w:cs="Arial"/>
          <w:i/>
          <w:noProof/>
          <w:sz w:val="24"/>
          <w:szCs w:val="24"/>
          <w:lang w:eastAsia="pt-BR"/>
        </w:rPr>
        <w:t xml:space="preserve">; conforme o </w:t>
      </w:r>
      <w:r w:rsidRPr="005C6FB9">
        <w:rPr>
          <w:rFonts w:ascii="Arial" w:hAnsi="Arial" w:cs="Arial"/>
          <w:b/>
          <w:i/>
          <w:noProof/>
          <w:sz w:val="24"/>
          <w:szCs w:val="24"/>
          <w:lang w:eastAsia="pt-BR"/>
        </w:rPr>
        <w:t>p</w:t>
      </w:r>
      <w:proofErr w:type="spellStart"/>
      <w:r w:rsidRPr="005C6FB9">
        <w:rPr>
          <w:rFonts w:ascii="Arial" w:hAnsi="Arial" w:cs="Arial"/>
          <w:b/>
          <w:i/>
          <w:sz w:val="24"/>
          <w:szCs w:val="24"/>
        </w:rPr>
        <w:t>rotocolo</w:t>
      </w:r>
      <w:proofErr w:type="spellEnd"/>
      <w:r w:rsidRPr="005C6FB9">
        <w:rPr>
          <w:rFonts w:ascii="Arial" w:hAnsi="Arial" w:cs="Arial"/>
          <w:b/>
          <w:i/>
          <w:sz w:val="24"/>
          <w:szCs w:val="24"/>
        </w:rPr>
        <w:t xml:space="preserve"> nº </w:t>
      </w:r>
      <w:r w:rsidRPr="00193C52">
        <w:rPr>
          <w:rFonts w:ascii="Arial" w:hAnsi="Arial" w:cs="Arial"/>
          <w:b/>
          <w:i/>
          <w:sz w:val="24"/>
          <w:szCs w:val="24"/>
        </w:rPr>
        <w:t>6013/2019</w:t>
      </w:r>
      <w:r w:rsidRPr="00193C52">
        <w:rPr>
          <w:rFonts w:ascii="Arial" w:hAnsi="Arial" w:cs="Arial"/>
          <w:i/>
          <w:noProof/>
          <w:sz w:val="24"/>
          <w:szCs w:val="24"/>
          <w:lang w:eastAsia="pt-BR"/>
        </w:rPr>
        <w:t xml:space="preserve">, requerido por </w:t>
      </w:r>
      <w:r w:rsidRPr="00193C52">
        <w:rPr>
          <w:rFonts w:ascii="Arial" w:hAnsi="Arial" w:cs="Arial"/>
          <w:b/>
          <w:i/>
          <w:sz w:val="24"/>
          <w:szCs w:val="24"/>
        </w:rPr>
        <w:t>Plenitude Lar e Repouso LTDA</w:t>
      </w:r>
      <w:r w:rsidRPr="00193C52">
        <w:rPr>
          <w:rFonts w:ascii="Arial" w:hAnsi="Arial" w:cs="Arial"/>
          <w:i/>
          <w:sz w:val="24"/>
          <w:szCs w:val="24"/>
        </w:rPr>
        <w:t>.</w:t>
      </w:r>
    </w:p>
    <w:p w:rsidR="00193C52" w:rsidRPr="00193C52" w:rsidRDefault="00193C52" w:rsidP="00193C52">
      <w:pPr>
        <w:pStyle w:val="SemEspaamento"/>
        <w:spacing w:line="360" w:lineRule="auto"/>
        <w:ind w:firstLine="2127"/>
        <w:jc w:val="center"/>
        <w:rPr>
          <w:rFonts w:ascii="Arial" w:hAnsi="Arial" w:cs="Arial"/>
          <w:i/>
          <w:sz w:val="24"/>
          <w:szCs w:val="24"/>
        </w:rPr>
      </w:pPr>
    </w:p>
    <w:p w:rsidR="00193C52" w:rsidRDefault="00193C52" w:rsidP="00193C52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193C52" w:rsidRPr="00212D33" w:rsidRDefault="00193C52" w:rsidP="00193C52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193C52" w:rsidRPr="00212D33" w:rsidRDefault="00193C52" w:rsidP="00193C52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193C52" w:rsidRPr="00212D33" w:rsidRDefault="00193C52" w:rsidP="00193C52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  <w:r w:rsidRPr="00212D33">
        <w:rPr>
          <w:rFonts w:ascii="Arial" w:hAnsi="Arial" w:cs="Arial"/>
          <w:b/>
          <w:sz w:val="24"/>
          <w:szCs w:val="24"/>
        </w:rPr>
        <w:t>RODRIGO LAMIM</w:t>
      </w:r>
    </w:p>
    <w:p w:rsidR="00193C52" w:rsidRPr="00212D33" w:rsidRDefault="00193C52" w:rsidP="00193C52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  <w:r w:rsidRPr="00212D33">
        <w:rPr>
          <w:rFonts w:ascii="Arial" w:hAnsi="Arial" w:cs="Arial"/>
          <w:b/>
          <w:sz w:val="24"/>
          <w:szCs w:val="24"/>
        </w:rPr>
        <w:t>Presidente</w:t>
      </w:r>
    </w:p>
    <w:p w:rsidR="008D137D" w:rsidRPr="008610D0" w:rsidRDefault="008D137D" w:rsidP="00193C52">
      <w:pPr>
        <w:ind w:left="3402"/>
        <w:jc w:val="both"/>
        <w:rPr>
          <w:sz w:val="24"/>
          <w:szCs w:val="24"/>
        </w:rPr>
      </w:pPr>
    </w:p>
    <w:sectPr w:rsidR="008D137D" w:rsidRPr="008610D0" w:rsidSect="009A0016">
      <w:pgSz w:w="11906" w:h="16838"/>
      <w:pgMar w:top="142" w:right="1701" w:bottom="1417" w:left="1701" w:header="0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35ED9" w:rsidRDefault="00435ED9" w:rsidP="00FE34EB">
      <w:pPr>
        <w:spacing w:after="0" w:line="240" w:lineRule="auto"/>
      </w:pPr>
      <w:r>
        <w:separator/>
      </w:r>
    </w:p>
  </w:endnote>
  <w:endnote w:type="continuationSeparator" w:id="0">
    <w:p w:rsidR="00435ED9" w:rsidRDefault="00435ED9" w:rsidP="00FE34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35ED9" w:rsidRDefault="00435ED9" w:rsidP="00FE34EB">
      <w:pPr>
        <w:spacing w:after="0" w:line="240" w:lineRule="auto"/>
      </w:pPr>
      <w:r>
        <w:separator/>
      </w:r>
    </w:p>
  </w:footnote>
  <w:footnote w:type="continuationSeparator" w:id="0">
    <w:p w:rsidR="00435ED9" w:rsidRDefault="00435ED9" w:rsidP="00FE34E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FE34EB"/>
    <w:rsid w:val="000E2A88"/>
    <w:rsid w:val="00193C52"/>
    <w:rsid w:val="003C299D"/>
    <w:rsid w:val="00435ED9"/>
    <w:rsid w:val="00495868"/>
    <w:rsid w:val="008610D0"/>
    <w:rsid w:val="00881F47"/>
    <w:rsid w:val="008D137D"/>
    <w:rsid w:val="009A0016"/>
    <w:rsid w:val="00A54627"/>
    <w:rsid w:val="00F95543"/>
    <w:rsid w:val="00FE34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13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E34E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E34EB"/>
  </w:style>
  <w:style w:type="paragraph" w:styleId="Rodap">
    <w:name w:val="footer"/>
    <w:basedOn w:val="Normal"/>
    <w:link w:val="RodapChar"/>
    <w:uiPriority w:val="99"/>
    <w:semiHidden/>
    <w:unhideWhenUsed/>
    <w:rsid w:val="00FE34E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FE34EB"/>
  </w:style>
  <w:style w:type="paragraph" w:styleId="Textodebalo">
    <w:name w:val="Balloon Text"/>
    <w:basedOn w:val="Normal"/>
    <w:link w:val="TextodebaloChar"/>
    <w:uiPriority w:val="99"/>
    <w:semiHidden/>
    <w:unhideWhenUsed/>
    <w:rsid w:val="00FE34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E34EB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9A0016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216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77585917953</dc:creator>
  <cp:lastModifiedBy>77585917953</cp:lastModifiedBy>
  <cp:revision>2</cp:revision>
  <dcterms:created xsi:type="dcterms:W3CDTF">2019-06-05T21:46:00Z</dcterms:created>
  <dcterms:modified xsi:type="dcterms:W3CDTF">2019-06-05T21:46:00Z</dcterms:modified>
</cp:coreProperties>
</file>