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14" w:rsidRDefault="00D35414" w:rsidP="00D35414">
      <w:pPr>
        <w:pStyle w:val="Ttulo2"/>
        <w:shd w:val="clear" w:color="auto" w:fill="FFFFFF"/>
        <w:spacing w:before="0" w:beforeAutospacing="0" w:after="0" w:afterAutospacing="0"/>
        <w:rPr>
          <w:rFonts w:ascii="Calibri" w:hAnsi="Calibri"/>
          <w:color w:val="333333"/>
          <w:sz w:val="27"/>
          <w:szCs w:val="27"/>
        </w:rPr>
      </w:pPr>
      <w:r>
        <w:rPr>
          <w:rFonts w:ascii="Calibri" w:hAnsi="Calibri"/>
          <w:color w:val="333333"/>
          <w:sz w:val="27"/>
          <w:szCs w:val="27"/>
        </w:rPr>
        <w:t>DECRETO Nº 10.150, DE 25 DE NOVEMBRO DE 2013.</w:t>
      </w:r>
    </w:p>
    <w:p w:rsidR="00D35414" w:rsidRDefault="00D35414" w:rsidP="00D35414">
      <w:pPr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color w:val="333333"/>
        </w:rPr>
        <w:br/>
      </w:r>
    </w:p>
    <w:p w:rsidR="00D35414" w:rsidRDefault="00D35414" w:rsidP="00D35414">
      <w:pPr>
        <w:pStyle w:val="Ttulo1"/>
        <w:shd w:val="clear" w:color="auto" w:fill="FFFFFF"/>
        <w:spacing w:before="272" w:beforeAutospacing="0" w:after="340" w:afterAutospacing="0"/>
        <w:ind w:left="204" w:right="272"/>
        <w:rPr>
          <w:rFonts w:ascii="Calibri" w:hAnsi="Calibri"/>
          <w:color w:val="333333"/>
          <w:sz w:val="27"/>
          <w:szCs w:val="27"/>
        </w:rPr>
      </w:pPr>
      <w:r>
        <w:rPr>
          <w:rFonts w:ascii="Calibri" w:hAnsi="Calibri"/>
          <w:color w:val="333333"/>
          <w:sz w:val="27"/>
          <w:szCs w:val="27"/>
        </w:rPr>
        <w:t>NOMEIA MEMBROS DO</w:t>
      </w:r>
      <w:r>
        <w:rPr>
          <w:rStyle w:val="apple-converted-space"/>
          <w:rFonts w:ascii="Calibri" w:hAnsi="Calibri"/>
          <w:color w:val="333333"/>
          <w:sz w:val="27"/>
          <w:szCs w:val="27"/>
        </w:rPr>
        <w:t> </w:t>
      </w:r>
      <w:r>
        <w:rPr>
          <w:rStyle w:val="highlight"/>
          <w:rFonts w:ascii="Calibri" w:hAnsi="Calibri"/>
          <w:color w:val="333333"/>
          <w:sz w:val="27"/>
          <w:szCs w:val="27"/>
          <w:shd w:val="clear" w:color="auto" w:fill="FFFF00"/>
        </w:rPr>
        <w:t>CONSELHO</w:t>
      </w:r>
      <w:r>
        <w:rPr>
          <w:rStyle w:val="apple-converted-space"/>
          <w:rFonts w:ascii="Calibri" w:hAnsi="Calibri"/>
          <w:color w:val="333333"/>
          <w:sz w:val="27"/>
          <w:szCs w:val="27"/>
        </w:rPr>
        <w:t> </w:t>
      </w:r>
      <w:r>
        <w:rPr>
          <w:rFonts w:ascii="Calibri" w:hAnsi="Calibri"/>
          <w:color w:val="333333"/>
          <w:sz w:val="27"/>
          <w:szCs w:val="27"/>
        </w:rPr>
        <w:t>MUNICIPAL DOS DIREITOS DA</w:t>
      </w:r>
      <w:r>
        <w:rPr>
          <w:rStyle w:val="apple-converted-space"/>
          <w:rFonts w:ascii="Calibri" w:hAnsi="Calibri"/>
          <w:color w:val="333333"/>
          <w:sz w:val="27"/>
          <w:szCs w:val="27"/>
        </w:rPr>
        <w:t> </w:t>
      </w:r>
      <w:r>
        <w:rPr>
          <w:rStyle w:val="highlight"/>
          <w:rFonts w:ascii="Calibri" w:hAnsi="Calibri"/>
          <w:color w:val="333333"/>
          <w:sz w:val="27"/>
          <w:szCs w:val="27"/>
          <w:shd w:val="clear" w:color="auto" w:fill="FFFF00"/>
        </w:rPr>
        <w:t>MULHER</w:t>
      </w:r>
    </w:p>
    <w:p w:rsidR="00320FF0" w:rsidRDefault="00D35414" w:rsidP="00D35414"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O Prefeito de Itajaí no uso de suas atribuições, de acordo com o art. 47, inciso VII, da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hyperlink r:id="rId4" w:history="1">
        <w:r>
          <w:rPr>
            <w:rStyle w:val="Hyperlink"/>
            <w:rFonts w:ascii="Calibri" w:hAnsi="Calibri"/>
            <w:b/>
            <w:bCs/>
            <w:color w:val="A28329"/>
            <w:shd w:val="clear" w:color="auto" w:fill="FFFFFF"/>
          </w:rPr>
          <w:t>Lei Orgânica</w:t>
        </w:r>
      </w:hyperlink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r>
        <w:rPr>
          <w:rFonts w:ascii="Calibri" w:hAnsi="Calibri"/>
          <w:color w:val="333333"/>
          <w:shd w:val="clear" w:color="auto" w:fill="FFFFFF"/>
        </w:rPr>
        <w:t>do Município de Itajaí, e o art. 4º da Lei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hyperlink r:id="rId5" w:history="1">
        <w:r>
          <w:rPr>
            <w:rStyle w:val="Hyperlink"/>
            <w:rFonts w:ascii="Calibri" w:hAnsi="Calibri"/>
            <w:b/>
            <w:bCs/>
            <w:color w:val="A28329"/>
            <w:shd w:val="clear" w:color="auto" w:fill="FFFFFF"/>
          </w:rPr>
          <w:t>5.193</w:t>
        </w:r>
      </w:hyperlink>
      <w:r>
        <w:rPr>
          <w:rFonts w:ascii="Calibri" w:hAnsi="Calibri"/>
          <w:color w:val="333333"/>
          <w:shd w:val="clear" w:color="auto" w:fill="FFFFFF"/>
        </w:rPr>
        <w:t>, de 17 de outubro de 2008, e considerando o teor do processo administrativo nº 1320143/2013, DECRETA: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bookmarkStart w:id="0" w:name="artigo_1"/>
      <w:r>
        <w:rPr>
          <w:rStyle w:val="label"/>
          <w:rFonts w:ascii="Calibri" w:hAnsi="Calibri"/>
          <w:b/>
          <w:bCs/>
          <w:color w:val="FFFFFF"/>
          <w:sz w:val="16"/>
          <w:szCs w:val="16"/>
          <w:shd w:val="clear" w:color="auto" w:fill="D9534F"/>
        </w:rPr>
        <w:t>Art. 1º</w:t>
      </w:r>
      <w:bookmarkEnd w:id="0"/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r>
        <w:rPr>
          <w:rFonts w:ascii="Calibri" w:hAnsi="Calibri"/>
          <w:color w:val="333333"/>
          <w:shd w:val="clear" w:color="auto" w:fill="FFFFFF"/>
        </w:rPr>
        <w:t>Ficam nomeados os membros do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r>
        <w:rPr>
          <w:rStyle w:val="highlight"/>
          <w:rFonts w:ascii="Calibri" w:hAnsi="Calibri"/>
          <w:color w:val="333333"/>
          <w:shd w:val="clear" w:color="auto" w:fill="FFFF00"/>
        </w:rPr>
        <w:t>Conselho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r>
        <w:rPr>
          <w:rFonts w:ascii="Calibri" w:hAnsi="Calibri"/>
          <w:color w:val="333333"/>
          <w:shd w:val="clear" w:color="auto" w:fill="FFFFFF"/>
        </w:rPr>
        <w:t>Municipal dos Direitos da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r>
        <w:rPr>
          <w:rStyle w:val="highlight"/>
          <w:rFonts w:ascii="Calibri" w:hAnsi="Calibri"/>
          <w:color w:val="333333"/>
          <w:shd w:val="clear" w:color="auto" w:fill="FFFF00"/>
        </w:rPr>
        <w:t>Mulher</w:t>
      </w:r>
      <w:r>
        <w:rPr>
          <w:rFonts w:ascii="Calibri" w:hAnsi="Calibri"/>
          <w:color w:val="333333"/>
          <w:shd w:val="clear" w:color="auto" w:fill="FFFFFF"/>
        </w:rPr>
        <w:t>, na forma a seguir: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I - Representantes da Secretaria Municipal de Desenvolvimento Social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Dalva </w:t>
      </w:r>
      <w:proofErr w:type="spellStart"/>
      <w:r>
        <w:rPr>
          <w:rFonts w:ascii="Calibri" w:hAnsi="Calibri"/>
          <w:color w:val="333333"/>
          <w:shd w:val="clear" w:color="auto" w:fill="FFFFFF"/>
        </w:rPr>
        <w:t>Fronze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Godói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Suplente: Juliette Moser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II - </w:t>
      </w:r>
      <w:proofErr w:type="gramStart"/>
      <w:r>
        <w:rPr>
          <w:rFonts w:ascii="Calibri" w:hAnsi="Calibri"/>
          <w:color w:val="333333"/>
          <w:shd w:val="clear" w:color="auto" w:fill="FFFFFF"/>
        </w:rPr>
        <w:t>Representantes da Secretaria de Estado da Segurança Pública e Defesa do Cidadão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Titular</w:t>
      </w:r>
      <w:proofErr w:type="gramEnd"/>
      <w:r>
        <w:rPr>
          <w:rFonts w:ascii="Calibri" w:hAnsi="Calibri"/>
          <w:color w:val="333333"/>
          <w:shd w:val="clear" w:color="auto" w:fill="FFFFFF"/>
        </w:rPr>
        <w:t xml:space="preserve">: Leila </w:t>
      </w:r>
      <w:proofErr w:type="spellStart"/>
      <w:r>
        <w:rPr>
          <w:rFonts w:ascii="Calibri" w:hAnsi="Calibri"/>
          <w:color w:val="333333"/>
          <w:shd w:val="clear" w:color="auto" w:fill="FFFFFF"/>
        </w:rPr>
        <w:t>Montibeller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Biasuz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</w:t>
      </w:r>
      <w:proofErr w:type="spellStart"/>
      <w:r>
        <w:rPr>
          <w:rFonts w:ascii="Calibri" w:hAnsi="Calibri"/>
          <w:color w:val="333333"/>
          <w:shd w:val="clear" w:color="auto" w:fill="FFFFFF"/>
        </w:rPr>
        <w:t>Indiane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Bertuol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III - Representantes da Secretaria Municipal de Saúde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Zulmira </w:t>
      </w:r>
      <w:proofErr w:type="spellStart"/>
      <w:r>
        <w:rPr>
          <w:rFonts w:ascii="Calibri" w:hAnsi="Calibri"/>
          <w:color w:val="333333"/>
          <w:shd w:val="clear" w:color="auto" w:fill="FFFFFF"/>
        </w:rPr>
        <w:t>Pezzini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Paes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Leslie </w:t>
      </w:r>
      <w:proofErr w:type="spellStart"/>
      <w:r>
        <w:rPr>
          <w:rFonts w:ascii="Calibri" w:hAnsi="Calibri"/>
          <w:color w:val="333333"/>
          <w:shd w:val="clear" w:color="auto" w:fill="FFFFFF"/>
        </w:rPr>
        <w:t>Kobarg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Cercal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Patrianova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IV - Representantes da Secretaria Municipal de Educação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Cristiane de Cássia </w:t>
      </w:r>
      <w:proofErr w:type="spellStart"/>
      <w:r>
        <w:rPr>
          <w:rFonts w:ascii="Calibri" w:hAnsi="Calibri"/>
          <w:color w:val="333333"/>
          <w:shd w:val="clear" w:color="auto" w:fill="FFFFFF"/>
        </w:rPr>
        <w:t>Heusi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A. da Silva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Suplente: Daniela da Silveira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V - Representantes da Secretaria Municipal de Relações Institucionais e Temáticas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Titular: Graziela Cristina Gonçalves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Liana </w:t>
      </w:r>
      <w:proofErr w:type="spellStart"/>
      <w:r>
        <w:rPr>
          <w:rFonts w:ascii="Calibri" w:hAnsi="Calibri"/>
          <w:color w:val="333333"/>
          <w:shd w:val="clear" w:color="auto" w:fill="FFFFFF"/>
        </w:rPr>
        <w:t>Juk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Coutinho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VI - Representantes da Fundação Cultural de Itajaí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Sandra </w:t>
      </w:r>
      <w:proofErr w:type="spellStart"/>
      <w:r>
        <w:rPr>
          <w:rFonts w:ascii="Calibri" w:hAnsi="Calibri"/>
          <w:color w:val="333333"/>
          <w:shd w:val="clear" w:color="auto" w:fill="FFFFFF"/>
        </w:rPr>
        <w:t>Jordina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Gonçalves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Suplente: Sueli Pereira Miranda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VII - Representantes da Universidade do Vale do Itajaí - UNIVALI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Ana </w:t>
      </w:r>
      <w:proofErr w:type="spellStart"/>
      <w:r>
        <w:rPr>
          <w:rFonts w:ascii="Calibri" w:hAnsi="Calibri"/>
          <w:color w:val="333333"/>
          <w:shd w:val="clear" w:color="auto" w:fill="FFFFFF"/>
        </w:rPr>
        <w:t>Claúdia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Delfini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Capistrano de Oliveira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</w:t>
      </w:r>
      <w:proofErr w:type="spellStart"/>
      <w:r>
        <w:rPr>
          <w:rFonts w:ascii="Calibri" w:hAnsi="Calibri"/>
          <w:color w:val="333333"/>
          <w:shd w:val="clear" w:color="auto" w:fill="FFFFFF"/>
        </w:rPr>
        <w:t>Emanuela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Cristina Andrade Lacerda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VIII - Representantes da Comissão do Bem Estar do Menor de Itajaí - COMBEMI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</w:t>
      </w:r>
      <w:proofErr w:type="spellStart"/>
      <w:r>
        <w:rPr>
          <w:rFonts w:ascii="Calibri" w:hAnsi="Calibri"/>
          <w:color w:val="333333"/>
          <w:shd w:val="clear" w:color="auto" w:fill="FFFFFF"/>
        </w:rPr>
        <w:t>Fabricia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Heusi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Zanelato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lastRenderedPageBreak/>
        <w:t>Suplente: Leila Neumann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IX - Representantes do Lar Fabiano de Cristo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Eliane </w:t>
      </w:r>
      <w:proofErr w:type="spellStart"/>
      <w:r>
        <w:rPr>
          <w:rFonts w:ascii="Calibri" w:hAnsi="Calibri"/>
          <w:color w:val="333333"/>
          <w:shd w:val="clear" w:color="auto" w:fill="FFFFFF"/>
        </w:rPr>
        <w:t>Andriolli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Silva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</w:t>
      </w:r>
      <w:proofErr w:type="spellStart"/>
      <w:r>
        <w:rPr>
          <w:rFonts w:ascii="Calibri" w:hAnsi="Calibri"/>
          <w:color w:val="333333"/>
          <w:shd w:val="clear" w:color="auto" w:fill="FFFFFF"/>
        </w:rPr>
        <w:t>Rosi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333333"/>
          <w:shd w:val="clear" w:color="auto" w:fill="FFFFFF"/>
        </w:rPr>
        <w:t>Mari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Mattos Guedes </w:t>
      </w:r>
      <w:proofErr w:type="spellStart"/>
      <w:r>
        <w:rPr>
          <w:rFonts w:ascii="Calibri" w:hAnsi="Calibri"/>
          <w:color w:val="333333"/>
          <w:shd w:val="clear" w:color="auto" w:fill="FFFFFF"/>
        </w:rPr>
        <w:t>Roggia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X - Representantes da Ordem dos Advogados do Brasil - OAB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Titular: Irani Simões Dias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Carolina </w:t>
      </w:r>
      <w:proofErr w:type="spellStart"/>
      <w:r>
        <w:rPr>
          <w:rFonts w:ascii="Calibri" w:hAnsi="Calibri"/>
          <w:color w:val="333333"/>
          <w:shd w:val="clear" w:color="auto" w:fill="FFFFFF"/>
        </w:rPr>
        <w:t>Akemi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Marcos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XI - Representantes da Rede Feminina </w:t>
      </w:r>
      <w:proofErr w:type="gramStart"/>
      <w:r>
        <w:rPr>
          <w:rFonts w:ascii="Calibri" w:hAnsi="Calibri"/>
          <w:color w:val="333333"/>
          <w:shd w:val="clear" w:color="auto" w:fill="FFFFFF"/>
        </w:rPr>
        <w:t>de</w:t>
      </w:r>
      <w:proofErr w:type="gramEnd"/>
      <w:r>
        <w:rPr>
          <w:rFonts w:ascii="Calibri" w:hAnsi="Calibri"/>
          <w:color w:val="333333"/>
          <w:shd w:val="clear" w:color="auto" w:fill="FFFFFF"/>
        </w:rPr>
        <w:t xml:space="preserve"> Combate ao Câncer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Maria José </w:t>
      </w:r>
      <w:proofErr w:type="spellStart"/>
      <w:r>
        <w:rPr>
          <w:rFonts w:ascii="Calibri" w:hAnsi="Calibri"/>
          <w:color w:val="333333"/>
          <w:shd w:val="clear" w:color="auto" w:fill="FFFFFF"/>
        </w:rPr>
        <w:t>Watzko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Suplente: Neusa Magali Olegário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XII - Representantes do Grupo </w:t>
      </w:r>
      <w:proofErr w:type="spellStart"/>
      <w:r>
        <w:rPr>
          <w:rFonts w:ascii="Calibri" w:hAnsi="Calibri"/>
          <w:color w:val="333333"/>
          <w:shd w:val="clear" w:color="auto" w:fill="FFFFFF"/>
        </w:rPr>
        <w:t>Mariama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Titular: Regina de Jesus Almeida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</w:t>
      </w:r>
      <w:proofErr w:type="spellStart"/>
      <w:r>
        <w:rPr>
          <w:rFonts w:ascii="Calibri" w:hAnsi="Calibri"/>
          <w:color w:val="333333"/>
          <w:shd w:val="clear" w:color="auto" w:fill="FFFFFF"/>
        </w:rPr>
        <w:t>Marlete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da Conceição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XIII - Representantes da União Brasileira das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r>
        <w:rPr>
          <w:rStyle w:val="highlight"/>
          <w:rFonts w:ascii="Calibri" w:hAnsi="Calibri"/>
          <w:color w:val="333333"/>
          <w:shd w:val="clear" w:color="auto" w:fill="FFFF00"/>
        </w:rPr>
        <w:t>Mulher</w:t>
      </w:r>
      <w:r>
        <w:rPr>
          <w:rFonts w:ascii="Calibri" w:hAnsi="Calibri"/>
          <w:color w:val="333333"/>
          <w:shd w:val="clear" w:color="auto" w:fill="FFFFFF"/>
        </w:rPr>
        <w:t>es - UBM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Sara Jane </w:t>
      </w:r>
      <w:proofErr w:type="spellStart"/>
      <w:r>
        <w:rPr>
          <w:rFonts w:ascii="Calibri" w:hAnsi="Calibri"/>
          <w:color w:val="333333"/>
          <w:shd w:val="clear" w:color="auto" w:fill="FFFFFF"/>
        </w:rPr>
        <w:t>Ternes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Suplente: Alexandra Gonçalves </w:t>
      </w:r>
      <w:proofErr w:type="spellStart"/>
      <w:r>
        <w:rPr>
          <w:rFonts w:ascii="Calibri" w:hAnsi="Calibri"/>
          <w:color w:val="333333"/>
          <w:shd w:val="clear" w:color="auto" w:fill="FFFFFF"/>
        </w:rPr>
        <w:t>Cambrui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XIV - Representantes do Instituto Brasil Ambiental - IBRA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 xml:space="preserve">Titular: </w:t>
      </w:r>
      <w:proofErr w:type="spellStart"/>
      <w:r>
        <w:rPr>
          <w:rFonts w:ascii="Calibri" w:hAnsi="Calibri"/>
          <w:color w:val="333333"/>
          <w:shd w:val="clear" w:color="auto" w:fill="FFFFFF"/>
        </w:rPr>
        <w:t>Lucimara</w:t>
      </w:r>
      <w:proofErr w:type="spellEnd"/>
      <w:r>
        <w:rPr>
          <w:rFonts w:ascii="Calibri" w:hAnsi="Calibri"/>
          <w:color w:val="333333"/>
          <w:shd w:val="clear" w:color="auto" w:fill="FFFFFF"/>
        </w:rPr>
        <w:t xml:space="preserve"> Pimentel </w:t>
      </w:r>
      <w:proofErr w:type="spellStart"/>
      <w:r>
        <w:rPr>
          <w:rFonts w:ascii="Calibri" w:hAnsi="Calibri"/>
          <w:color w:val="333333"/>
          <w:shd w:val="clear" w:color="auto" w:fill="FFFFFF"/>
        </w:rPr>
        <w:t>Guzatti</w:t>
      </w:r>
      <w:proofErr w:type="spellEnd"/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Suplente: Sheila Cardoso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Parágrafo Único - A Associação dos Moradores do Bairro Fazenda teve o nome alterado para Instituto Brasil Ambiental - IBRA, conforme se verifica na Lei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hyperlink r:id="rId6" w:history="1">
        <w:r>
          <w:rPr>
            <w:rStyle w:val="Hyperlink"/>
            <w:rFonts w:ascii="Calibri" w:hAnsi="Calibri"/>
            <w:b/>
            <w:bCs/>
            <w:color w:val="A28329"/>
            <w:shd w:val="clear" w:color="auto" w:fill="FFFFFF"/>
          </w:rPr>
          <w:t>6.433</w:t>
        </w:r>
      </w:hyperlink>
      <w:r>
        <w:rPr>
          <w:rFonts w:ascii="Calibri" w:hAnsi="Calibri"/>
          <w:color w:val="333333"/>
          <w:shd w:val="clear" w:color="auto" w:fill="FFFFFF"/>
        </w:rPr>
        <w:t>, de 14 de novembro de 2013.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bookmarkStart w:id="1" w:name="artigo_3"/>
      <w:r>
        <w:rPr>
          <w:rStyle w:val="label"/>
          <w:rFonts w:ascii="Calibri" w:hAnsi="Calibri"/>
          <w:b/>
          <w:bCs/>
          <w:color w:val="FFFFFF"/>
          <w:sz w:val="16"/>
          <w:szCs w:val="16"/>
          <w:shd w:val="clear" w:color="auto" w:fill="D9534F"/>
        </w:rPr>
        <w:t>Art. 3º</w:t>
      </w:r>
      <w:bookmarkEnd w:id="1"/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  <w:r>
        <w:rPr>
          <w:rFonts w:ascii="Calibri" w:hAnsi="Calibri"/>
          <w:color w:val="333333"/>
          <w:shd w:val="clear" w:color="auto" w:fill="FFFFFF"/>
        </w:rPr>
        <w:t>Este Decreto entra em vigor na data de sua publicação.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Prefeitura de Itajaí, 25 de novembro de 2013.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JANDIR BELLINI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Prefeito Municipal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ROGÉRIO NASSIF RIBAS</w:t>
      </w:r>
      <w:r>
        <w:rPr>
          <w:rFonts w:ascii="Calibri" w:hAnsi="Calibri"/>
          <w:color w:val="333333"/>
        </w:rPr>
        <w:br/>
      </w:r>
      <w:r>
        <w:rPr>
          <w:rFonts w:ascii="Calibri" w:hAnsi="Calibri"/>
          <w:color w:val="333333"/>
          <w:shd w:val="clear" w:color="auto" w:fill="FFFFFF"/>
        </w:rPr>
        <w:t>Procurador-Geral do Município</w:t>
      </w:r>
      <w:r>
        <w:rPr>
          <w:rStyle w:val="apple-converted-space"/>
          <w:rFonts w:ascii="Calibri" w:hAnsi="Calibri"/>
          <w:color w:val="333333"/>
          <w:shd w:val="clear" w:color="auto" w:fill="FFFFFF"/>
        </w:rPr>
        <w:t> </w:t>
      </w:r>
    </w:p>
    <w:sectPr w:rsidR="00320FF0" w:rsidSect="00B861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B35C1"/>
    <w:rsid w:val="0016549A"/>
    <w:rsid w:val="004563E6"/>
    <w:rsid w:val="007B35C1"/>
    <w:rsid w:val="00B8610E"/>
    <w:rsid w:val="00CD5992"/>
    <w:rsid w:val="00D35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0E"/>
  </w:style>
  <w:style w:type="paragraph" w:styleId="Ttulo1">
    <w:name w:val="heading 1"/>
    <w:basedOn w:val="Normal"/>
    <w:link w:val="Ttulo1Char"/>
    <w:uiPriority w:val="9"/>
    <w:qFormat/>
    <w:rsid w:val="007B35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B35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35C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B35C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apple-converted-space">
    <w:name w:val="apple-converted-space"/>
    <w:basedOn w:val="Fontepargpadro"/>
    <w:rsid w:val="007B35C1"/>
  </w:style>
  <w:style w:type="character" w:customStyle="1" w:styleId="highlight">
    <w:name w:val="highlight"/>
    <w:basedOn w:val="Fontepargpadro"/>
    <w:rsid w:val="007B35C1"/>
  </w:style>
  <w:style w:type="character" w:styleId="Hyperlink">
    <w:name w:val="Hyperlink"/>
    <w:basedOn w:val="Fontepargpadro"/>
    <w:uiPriority w:val="99"/>
    <w:semiHidden/>
    <w:unhideWhenUsed/>
    <w:rsid w:val="007B35C1"/>
    <w:rPr>
      <w:color w:val="0000FF"/>
      <w:u w:val="single"/>
    </w:rPr>
  </w:style>
  <w:style w:type="character" w:customStyle="1" w:styleId="label">
    <w:name w:val="label"/>
    <w:basedOn w:val="Fontepargpadro"/>
    <w:rsid w:val="007B35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sc/i/itajai/lei-ordinaria/2013/643/6433/lei-ordinaria-n-6433-2013-altera-a-lei-n-4935-de-15-de-outubro-de-2007-que-declara-de-utilidade-publica-a-associacao-de-moradores-do-bairro-fazenda" TargetMode="External"/><Relationship Id="rId5" Type="http://schemas.openxmlformats.org/officeDocument/2006/relationships/hyperlink" Target="https://leismunicipais.com.br/a1/sc/i/itajai/lei-ordinaria/2008/519/5193/lei-ordinaria-n-5193-2008-dispoe-sobre-a-criacao-do-conselho-municipal-dos-direitos-da-mulher-e-da-outras-providencias" TargetMode="External"/><Relationship Id="rId4" Type="http://schemas.openxmlformats.org/officeDocument/2006/relationships/hyperlink" Target="https://leismunicipais.com.br/a1/lei-organica-itajai-sc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2016-05-05T18:46:00Z</dcterms:created>
  <dcterms:modified xsi:type="dcterms:W3CDTF">2016-05-05T18:48:00Z</dcterms:modified>
</cp:coreProperties>
</file>