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9CC2E5"/>
          <w:left w:val="single" w:sz="4" w:space="0" w:color="9CC2E5"/>
          <w:bottom w:val="single" w:sz="4" w:space="0" w:color="9CC2E5"/>
          <w:right w:val="single" w:sz="4" w:space="0" w:color="9CC2E5"/>
          <w:insideH w:val="single" w:sz="4" w:space="0" w:color="9CC2E5"/>
          <w:insideV w:val="single" w:sz="4" w:space="0" w:color="9CC2E5"/>
        </w:tblBorders>
        <w:tblLook w:val="04A0" w:firstRow="1" w:lastRow="0" w:firstColumn="1" w:lastColumn="0" w:noHBand="0" w:noVBand="1"/>
      </w:tblPr>
      <w:tblGrid>
        <w:gridCol w:w="8556"/>
      </w:tblGrid>
      <w:tr w:rsidR="0033525B" w:rsidRPr="004953A8" w:rsidTr="008A61C3">
        <w:tc>
          <w:tcPr>
            <w:tcW w:w="8526" w:type="dxa"/>
            <w:shd w:val="clear" w:color="auto" w:fill="auto"/>
          </w:tcPr>
          <w:p w:rsidR="0033525B" w:rsidRPr="004953A8" w:rsidRDefault="00472CE8" w:rsidP="0030438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5276850" cy="74295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8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86287" w:rsidRDefault="00D86287" w:rsidP="00E41C7C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41C7C" w:rsidRPr="004953A8" w:rsidRDefault="00E41C7C" w:rsidP="00E41C7C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proofErr w:type="gramStart"/>
      <w:r w:rsidRPr="004953A8">
        <w:rPr>
          <w:rFonts w:ascii="Arial" w:hAnsi="Arial" w:cs="Arial"/>
          <w:b/>
          <w:sz w:val="24"/>
          <w:szCs w:val="24"/>
        </w:rPr>
        <w:t>DELIBERAÇÃO  Nº</w:t>
      </w:r>
      <w:proofErr w:type="gramEnd"/>
      <w:r w:rsidRPr="004953A8">
        <w:rPr>
          <w:rFonts w:ascii="Arial" w:hAnsi="Arial" w:cs="Arial"/>
          <w:b/>
          <w:sz w:val="24"/>
          <w:szCs w:val="24"/>
        </w:rPr>
        <w:t xml:space="preserve"> </w:t>
      </w:r>
      <w:r w:rsidR="00A773E2">
        <w:rPr>
          <w:rFonts w:ascii="Arial" w:hAnsi="Arial" w:cs="Arial"/>
          <w:b/>
          <w:sz w:val="24"/>
          <w:szCs w:val="24"/>
        </w:rPr>
        <w:t>1</w:t>
      </w:r>
      <w:r w:rsidR="00092CAF">
        <w:rPr>
          <w:rFonts w:ascii="Arial" w:hAnsi="Arial" w:cs="Arial"/>
          <w:b/>
          <w:sz w:val="24"/>
          <w:szCs w:val="24"/>
        </w:rPr>
        <w:t>2</w:t>
      </w:r>
      <w:r w:rsidR="0025302A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092CAF">
        <w:rPr>
          <w:rFonts w:ascii="Arial" w:hAnsi="Arial" w:cs="Arial"/>
          <w:b/>
          <w:sz w:val="24"/>
          <w:szCs w:val="24"/>
        </w:rPr>
        <w:t>04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092CAF">
        <w:rPr>
          <w:rFonts w:ascii="Arial" w:hAnsi="Arial" w:cs="Arial"/>
          <w:b/>
          <w:sz w:val="24"/>
          <w:szCs w:val="24"/>
        </w:rPr>
        <w:t>OUTUBR</w:t>
      </w:r>
      <w:r w:rsidR="002E03B5">
        <w:rPr>
          <w:rFonts w:ascii="Arial" w:hAnsi="Arial" w:cs="Arial"/>
          <w:b/>
          <w:sz w:val="24"/>
          <w:szCs w:val="24"/>
        </w:rPr>
        <w:t xml:space="preserve">O </w:t>
      </w:r>
      <w:r>
        <w:rPr>
          <w:rFonts w:ascii="Arial" w:hAnsi="Arial" w:cs="Arial"/>
          <w:b/>
          <w:sz w:val="24"/>
          <w:szCs w:val="24"/>
        </w:rPr>
        <w:t xml:space="preserve">DE </w:t>
      </w:r>
      <w:r w:rsidRPr="004953A8">
        <w:rPr>
          <w:rFonts w:ascii="Arial" w:hAnsi="Arial" w:cs="Arial"/>
          <w:b/>
          <w:sz w:val="24"/>
          <w:szCs w:val="24"/>
        </w:rPr>
        <w:t>201</w:t>
      </w:r>
      <w:r w:rsidR="003354A7">
        <w:rPr>
          <w:rFonts w:ascii="Arial" w:hAnsi="Arial" w:cs="Arial"/>
          <w:b/>
          <w:sz w:val="24"/>
          <w:szCs w:val="24"/>
        </w:rPr>
        <w:t>6</w:t>
      </w:r>
    </w:p>
    <w:p w:rsidR="00E41C7C" w:rsidRPr="00D86287" w:rsidRDefault="00E41C7C" w:rsidP="00E41C7C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:rsidR="000A5A57" w:rsidRPr="00D86287" w:rsidRDefault="00A773E2" w:rsidP="008D26B0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 w:rsidRPr="00D86287">
        <w:rPr>
          <w:rFonts w:ascii="Arial" w:hAnsi="Arial" w:cs="Arial"/>
          <w:b/>
          <w:i/>
          <w:noProof/>
          <w:sz w:val="20"/>
          <w:szCs w:val="20"/>
          <w:lang w:eastAsia="pt-BR"/>
        </w:rPr>
        <w:t>D</w:t>
      </w:r>
      <w:r w:rsidR="003947AA" w:rsidRPr="00D86287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efere </w:t>
      </w:r>
      <w:r w:rsidR="00C31ECB" w:rsidRPr="00D86287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o uso </w:t>
      </w:r>
      <w:r w:rsidR="00CA3577" w:rsidRPr="00D86287">
        <w:rPr>
          <w:rFonts w:ascii="Arial" w:hAnsi="Arial" w:cs="Arial"/>
          <w:b/>
          <w:i/>
          <w:noProof/>
          <w:sz w:val="20"/>
          <w:szCs w:val="20"/>
          <w:lang w:eastAsia="pt-BR"/>
        </w:rPr>
        <w:t>CSE</w:t>
      </w:r>
      <w:r w:rsidR="00201661" w:rsidRPr="00D86287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–</w:t>
      </w:r>
      <w:r w:rsidR="008D26B0" w:rsidRPr="00D86287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</w:t>
      </w:r>
      <w:r w:rsidR="00201661" w:rsidRPr="00D86287">
        <w:rPr>
          <w:rFonts w:ascii="Arial" w:hAnsi="Arial" w:cs="Arial"/>
          <w:b/>
          <w:i/>
          <w:noProof/>
          <w:sz w:val="20"/>
          <w:szCs w:val="20"/>
          <w:lang w:eastAsia="pt-BR"/>
        </w:rPr>
        <w:t>r</w:t>
      </w:r>
      <w:r w:rsidR="00A74A5C" w:rsidRPr="00D86287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eferente </w:t>
      </w:r>
      <w:r w:rsidR="00AB59C7" w:rsidRPr="00D86287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ao </w:t>
      </w:r>
      <w:r w:rsidR="00A74A5C" w:rsidRPr="00D86287">
        <w:rPr>
          <w:rFonts w:ascii="Arial" w:hAnsi="Arial" w:cs="Arial"/>
          <w:b/>
          <w:i/>
          <w:noProof/>
          <w:sz w:val="20"/>
          <w:szCs w:val="20"/>
          <w:lang w:eastAsia="pt-BR"/>
        </w:rPr>
        <w:t>pro</w:t>
      </w:r>
      <w:r w:rsidR="003C3807" w:rsidRPr="00D86287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tocolo nº </w:t>
      </w:r>
      <w:r w:rsidR="0025302A" w:rsidRPr="00D86287">
        <w:rPr>
          <w:rFonts w:ascii="Arial" w:hAnsi="Arial" w:cs="Arial"/>
          <w:b/>
          <w:i/>
          <w:noProof/>
          <w:sz w:val="20"/>
          <w:szCs w:val="20"/>
          <w:lang w:eastAsia="pt-BR"/>
        </w:rPr>
        <w:t>9192/2016</w:t>
      </w:r>
      <w:r w:rsidR="00AB59C7" w:rsidRPr="00D86287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</w:t>
      </w:r>
      <w:r w:rsidR="00A74A5C" w:rsidRPr="00D86287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para </w:t>
      </w:r>
      <w:r w:rsidR="0025302A" w:rsidRPr="00D86287">
        <w:rPr>
          <w:rFonts w:ascii="Arial" w:hAnsi="Arial" w:cs="Arial"/>
          <w:b/>
          <w:i/>
          <w:noProof/>
          <w:sz w:val="20"/>
          <w:szCs w:val="20"/>
          <w:lang w:eastAsia="pt-BR"/>
        </w:rPr>
        <w:t>Innovare Slim Hotel Itajaí Ltda, da requerente Sally Eliza Tropp</w:t>
      </w:r>
      <w:r w:rsidR="008D4CE1" w:rsidRPr="00D86287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</w:t>
      </w:r>
      <w:r w:rsidR="00007A33" w:rsidRPr="00D86287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Rua </w:t>
      </w:r>
      <w:r w:rsidR="0025302A" w:rsidRPr="00D86287">
        <w:rPr>
          <w:rFonts w:ascii="Arial" w:hAnsi="Arial" w:cs="Arial"/>
          <w:b/>
          <w:i/>
          <w:noProof/>
          <w:sz w:val="20"/>
          <w:szCs w:val="20"/>
          <w:lang w:eastAsia="pt-BR"/>
        </w:rPr>
        <w:t>Sete de Setembro</w:t>
      </w:r>
      <w:r w:rsidR="00366A2E" w:rsidRPr="00D86287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</w:t>
      </w:r>
      <w:r w:rsidR="0025302A" w:rsidRPr="00D86287">
        <w:rPr>
          <w:rFonts w:ascii="Arial" w:hAnsi="Arial" w:cs="Arial"/>
          <w:b/>
          <w:i/>
          <w:noProof/>
          <w:sz w:val="20"/>
          <w:szCs w:val="20"/>
          <w:lang w:eastAsia="pt-BR"/>
        </w:rPr>
        <w:t>77</w:t>
      </w:r>
      <w:r w:rsidR="008D4CE1" w:rsidRPr="00D86287">
        <w:rPr>
          <w:rFonts w:ascii="Arial" w:hAnsi="Arial" w:cs="Arial"/>
          <w:b/>
          <w:i/>
          <w:noProof/>
          <w:sz w:val="20"/>
          <w:szCs w:val="20"/>
          <w:lang w:eastAsia="pt-BR"/>
        </w:rPr>
        <w:t>6</w:t>
      </w:r>
      <w:r w:rsidR="00366A2E" w:rsidRPr="00D86287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- </w:t>
      </w:r>
      <w:r w:rsidR="0025302A" w:rsidRPr="00D86287">
        <w:rPr>
          <w:rFonts w:ascii="Arial" w:hAnsi="Arial" w:cs="Arial"/>
          <w:b/>
          <w:i/>
          <w:noProof/>
          <w:sz w:val="20"/>
          <w:szCs w:val="20"/>
          <w:lang w:eastAsia="pt-BR"/>
        </w:rPr>
        <w:t>Fazenda</w:t>
      </w:r>
      <w:r w:rsidR="00C31ECB" w:rsidRPr="00D86287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Itajaí/SC. </w:t>
      </w:r>
    </w:p>
    <w:p w:rsidR="00FD131F" w:rsidRPr="00360348" w:rsidRDefault="00FD131F" w:rsidP="00FD131F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60348">
        <w:rPr>
          <w:rFonts w:ascii="Arial" w:hAnsi="Arial" w:cs="Arial"/>
          <w:noProof/>
          <w:sz w:val="20"/>
          <w:szCs w:val="20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FD131F" w:rsidRPr="00360348" w:rsidRDefault="00FD131F" w:rsidP="00FD13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FD131F" w:rsidRPr="00360348" w:rsidRDefault="00FD131F" w:rsidP="00FD131F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60348">
        <w:rPr>
          <w:rFonts w:ascii="Arial" w:hAnsi="Arial" w:cs="Arial"/>
          <w:noProof/>
          <w:sz w:val="20"/>
          <w:szCs w:val="20"/>
          <w:lang w:eastAsia="pt-BR"/>
        </w:rPr>
        <w:t xml:space="preserve">Considerando a consulta de viabilidade (Protocolo nº </w:t>
      </w:r>
      <w:r>
        <w:rPr>
          <w:rFonts w:ascii="Arial" w:hAnsi="Arial" w:cs="Arial"/>
          <w:noProof/>
          <w:sz w:val="20"/>
          <w:szCs w:val="20"/>
          <w:lang w:eastAsia="pt-BR"/>
        </w:rPr>
        <w:t>9192</w:t>
      </w:r>
      <w:r w:rsidRPr="00360348">
        <w:rPr>
          <w:rFonts w:ascii="Arial" w:hAnsi="Arial" w:cs="Arial"/>
          <w:noProof/>
          <w:sz w:val="20"/>
          <w:szCs w:val="20"/>
          <w:lang w:eastAsia="pt-BR"/>
        </w:rPr>
        <w:t xml:space="preserve">/2016) requerida por </w:t>
      </w:r>
      <w:r>
        <w:rPr>
          <w:rFonts w:ascii="Arial" w:hAnsi="Arial" w:cs="Arial"/>
          <w:noProof/>
          <w:sz w:val="20"/>
          <w:szCs w:val="20"/>
          <w:lang w:eastAsia="pt-BR"/>
        </w:rPr>
        <w:t>Sally Eliza Tropp</w:t>
      </w:r>
      <w:r w:rsidR="00355E0B">
        <w:rPr>
          <w:rFonts w:ascii="Arial" w:hAnsi="Arial" w:cs="Arial"/>
          <w:noProof/>
          <w:sz w:val="20"/>
          <w:szCs w:val="20"/>
          <w:lang w:eastAsia="pt-BR"/>
        </w:rPr>
        <w:t>, para</w:t>
      </w:r>
      <w:r w:rsidR="00355E0B" w:rsidRPr="00360348">
        <w:rPr>
          <w:rFonts w:ascii="Arial" w:hAnsi="Arial" w:cs="Arial"/>
          <w:noProof/>
          <w:sz w:val="20"/>
          <w:szCs w:val="20"/>
          <w:lang w:eastAsia="pt-BR"/>
        </w:rPr>
        <w:t xml:space="preserve"> atividade de </w:t>
      </w:r>
      <w:r w:rsidR="00355E0B">
        <w:rPr>
          <w:rFonts w:ascii="Arial" w:hAnsi="Arial" w:cs="Arial"/>
          <w:noProof/>
          <w:sz w:val="20"/>
          <w:szCs w:val="20"/>
          <w:lang w:eastAsia="pt-BR"/>
        </w:rPr>
        <w:t>serviços de hotelaria</w:t>
      </w:r>
      <w:r w:rsidR="00355E0B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>
        <w:rPr>
          <w:rFonts w:ascii="Arial" w:hAnsi="Arial" w:cs="Arial"/>
          <w:noProof/>
          <w:sz w:val="20"/>
          <w:szCs w:val="20"/>
          <w:lang w:eastAsia="pt-BR"/>
        </w:rPr>
        <w:t xml:space="preserve">de </w:t>
      </w:r>
      <w:r w:rsidR="00355E0B">
        <w:rPr>
          <w:rFonts w:ascii="Arial" w:hAnsi="Arial" w:cs="Arial"/>
          <w:noProof/>
          <w:sz w:val="20"/>
          <w:szCs w:val="20"/>
          <w:lang w:eastAsia="pt-BR"/>
        </w:rPr>
        <w:t>“</w:t>
      </w:r>
      <w:r>
        <w:rPr>
          <w:rFonts w:ascii="Arial" w:hAnsi="Arial" w:cs="Arial"/>
          <w:noProof/>
          <w:sz w:val="20"/>
          <w:szCs w:val="20"/>
          <w:lang w:eastAsia="pt-BR"/>
        </w:rPr>
        <w:t xml:space="preserve">Innovare Slim Hotel Itajaí Ltda </w:t>
      </w:r>
      <w:r w:rsidR="00355E0B">
        <w:rPr>
          <w:rFonts w:ascii="Arial" w:hAnsi="Arial" w:cs="Arial"/>
          <w:noProof/>
          <w:sz w:val="20"/>
          <w:szCs w:val="20"/>
          <w:lang w:eastAsia="pt-BR"/>
        </w:rPr>
        <w:t>–</w:t>
      </w:r>
      <w:r>
        <w:rPr>
          <w:rFonts w:ascii="Arial" w:hAnsi="Arial" w:cs="Arial"/>
          <w:noProof/>
          <w:sz w:val="20"/>
          <w:szCs w:val="20"/>
          <w:lang w:eastAsia="pt-BR"/>
        </w:rPr>
        <w:t xml:space="preserve"> EPP</w:t>
      </w:r>
      <w:r w:rsidR="00355E0B">
        <w:rPr>
          <w:rFonts w:ascii="Arial" w:hAnsi="Arial" w:cs="Arial"/>
          <w:noProof/>
          <w:sz w:val="20"/>
          <w:szCs w:val="20"/>
          <w:lang w:eastAsia="pt-BR"/>
        </w:rPr>
        <w:t>”</w:t>
      </w:r>
      <w:r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Pr="00360348">
        <w:rPr>
          <w:rFonts w:ascii="Arial" w:hAnsi="Arial" w:cs="Arial"/>
          <w:noProof/>
          <w:sz w:val="20"/>
          <w:szCs w:val="20"/>
          <w:lang w:eastAsia="pt-BR"/>
        </w:rPr>
        <w:t xml:space="preserve">CNPJ </w:t>
      </w:r>
      <w:r>
        <w:rPr>
          <w:rFonts w:ascii="Arial" w:hAnsi="Arial" w:cs="Arial"/>
          <w:noProof/>
          <w:sz w:val="20"/>
          <w:szCs w:val="20"/>
          <w:lang w:eastAsia="pt-BR"/>
        </w:rPr>
        <w:t>25.376.158/0001-91</w:t>
      </w:r>
      <w:r w:rsidRPr="00360348">
        <w:rPr>
          <w:rFonts w:ascii="Arial" w:hAnsi="Arial" w:cs="Arial"/>
          <w:noProof/>
          <w:sz w:val="20"/>
          <w:szCs w:val="20"/>
          <w:lang w:eastAsia="pt-BR"/>
        </w:rPr>
        <w:t xml:space="preserve">, com endereço Rua </w:t>
      </w:r>
      <w:r>
        <w:rPr>
          <w:rFonts w:ascii="Arial" w:hAnsi="Arial" w:cs="Arial"/>
          <w:noProof/>
          <w:sz w:val="20"/>
          <w:szCs w:val="20"/>
          <w:lang w:eastAsia="pt-BR"/>
        </w:rPr>
        <w:t>Sete de Setembro</w:t>
      </w:r>
      <w:r w:rsidR="00355E0B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Pr="00360348">
        <w:rPr>
          <w:rFonts w:ascii="Arial" w:hAnsi="Arial" w:cs="Arial"/>
          <w:noProof/>
          <w:sz w:val="20"/>
          <w:szCs w:val="20"/>
          <w:lang w:eastAsia="pt-BR"/>
        </w:rPr>
        <w:t xml:space="preserve">nº </w:t>
      </w:r>
      <w:r>
        <w:rPr>
          <w:rFonts w:ascii="Arial" w:hAnsi="Arial" w:cs="Arial"/>
          <w:noProof/>
          <w:sz w:val="20"/>
          <w:szCs w:val="20"/>
          <w:lang w:eastAsia="pt-BR"/>
        </w:rPr>
        <w:t>776</w:t>
      </w:r>
      <w:r w:rsidRPr="00360348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>
        <w:rPr>
          <w:rFonts w:ascii="Arial" w:hAnsi="Arial" w:cs="Arial"/>
          <w:noProof/>
          <w:sz w:val="20"/>
          <w:szCs w:val="20"/>
          <w:lang w:eastAsia="pt-BR"/>
        </w:rPr>
        <w:t>Fazenda</w:t>
      </w:r>
      <w:r w:rsidR="00355E0B">
        <w:rPr>
          <w:rFonts w:ascii="Arial" w:hAnsi="Arial" w:cs="Arial"/>
          <w:noProof/>
          <w:sz w:val="20"/>
          <w:szCs w:val="20"/>
          <w:lang w:eastAsia="pt-BR"/>
        </w:rPr>
        <w:t>;</w:t>
      </w:r>
      <w:r w:rsidRPr="00360348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</w:p>
    <w:p w:rsidR="00FD131F" w:rsidRPr="00360348" w:rsidRDefault="00FD131F" w:rsidP="00FD13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highlight w:val="yellow"/>
          <w:lang w:eastAsia="pt-BR"/>
        </w:rPr>
      </w:pPr>
    </w:p>
    <w:p w:rsidR="00355E0B" w:rsidRDefault="00FD131F" w:rsidP="00FD13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360348">
        <w:rPr>
          <w:rFonts w:ascii="Arial" w:hAnsi="Arial" w:cs="Arial"/>
          <w:sz w:val="20"/>
          <w:szCs w:val="20"/>
          <w:lang w:eastAsia="pt-BR"/>
        </w:rPr>
        <w:t xml:space="preserve">Considerando que o local onde se pretende instalar a atividade, segundo o Código de Zoneamento, Parcelamento e Uso do Solo (Lei Complementar nº 215/2012), </w:t>
      </w:r>
      <w:r w:rsidR="00355E0B">
        <w:rPr>
          <w:rFonts w:ascii="Arial" w:hAnsi="Arial" w:cs="Arial"/>
          <w:sz w:val="20"/>
          <w:szCs w:val="20"/>
          <w:lang w:eastAsia="pt-BR"/>
        </w:rPr>
        <w:t xml:space="preserve">é uma </w:t>
      </w:r>
      <w:r w:rsidRPr="00360348">
        <w:rPr>
          <w:rFonts w:ascii="Arial" w:hAnsi="Arial" w:cs="Arial"/>
          <w:sz w:val="20"/>
          <w:szCs w:val="20"/>
          <w:lang w:eastAsia="pt-BR"/>
        </w:rPr>
        <w:t xml:space="preserve">é uma </w:t>
      </w:r>
      <w:r w:rsidR="00355E0B">
        <w:rPr>
          <w:rFonts w:ascii="Arial" w:hAnsi="Arial" w:cs="Arial"/>
          <w:sz w:val="20"/>
          <w:szCs w:val="20"/>
          <w:lang w:eastAsia="pt-BR"/>
        </w:rPr>
        <w:t xml:space="preserve">ZU1 – Zona Urbana, estando a Av. Sete de Setembro enquadrada como </w:t>
      </w:r>
      <w:r>
        <w:rPr>
          <w:rFonts w:ascii="Arial" w:hAnsi="Arial" w:cs="Arial"/>
          <w:sz w:val="20"/>
          <w:szCs w:val="20"/>
          <w:lang w:eastAsia="pt-BR"/>
        </w:rPr>
        <w:t>CCS2</w:t>
      </w:r>
      <w:r w:rsidRPr="00360348">
        <w:rPr>
          <w:rFonts w:ascii="Arial" w:hAnsi="Arial" w:cs="Arial"/>
          <w:sz w:val="20"/>
          <w:szCs w:val="20"/>
          <w:lang w:eastAsia="pt-BR"/>
        </w:rPr>
        <w:t xml:space="preserve"> – </w:t>
      </w:r>
      <w:r>
        <w:rPr>
          <w:rFonts w:ascii="Arial" w:hAnsi="Arial" w:cs="Arial"/>
          <w:sz w:val="20"/>
          <w:szCs w:val="20"/>
          <w:lang w:eastAsia="pt-BR"/>
        </w:rPr>
        <w:t>Corredor de Comércio e Serviço 2</w:t>
      </w:r>
      <w:r w:rsidR="00355E0B">
        <w:rPr>
          <w:rFonts w:ascii="Arial" w:hAnsi="Arial" w:cs="Arial"/>
          <w:sz w:val="20"/>
          <w:szCs w:val="20"/>
          <w:lang w:eastAsia="pt-BR"/>
        </w:rPr>
        <w:t>;</w:t>
      </w:r>
    </w:p>
    <w:p w:rsidR="00355E0B" w:rsidRDefault="00355E0B" w:rsidP="00FD13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</w:p>
    <w:p w:rsidR="00FD131F" w:rsidRPr="00355E0B" w:rsidRDefault="00355E0B" w:rsidP="00FD13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>
        <w:rPr>
          <w:rFonts w:ascii="Arial" w:hAnsi="Arial" w:cs="Arial"/>
          <w:sz w:val="20"/>
          <w:szCs w:val="20"/>
          <w:lang w:eastAsia="pt-BR"/>
        </w:rPr>
        <w:t>Considerando que por essa mesma lei, a atividade pretendida se</w:t>
      </w:r>
      <w:r w:rsidR="00FD131F" w:rsidRPr="00360348">
        <w:rPr>
          <w:rFonts w:ascii="Arial" w:hAnsi="Arial" w:cs="Arial"/>
          <w:sz w:val="20"/>
          <w:szCs w:val="20"/>
          <w:lang w:eastAsia="pt-BR"/>
        </w:rPr>
        <w:t xml:space="preserve"> encaixa em CSE – Comércio e Serviço Específico, conforme alínea “b”, inciso VII do</w:t>
      </w:r>
      <w:r>
        <w:rPr>
          <w:rFonts w:ascii="Arial" w:hAnsi="Arial" w:cs="Arial"/>
          <w:sz w:val="20"/>
          <w:szCs w:val="20"/>
          <w:lang w:eastAsia="pt-BR"/>
        </w:rPr>
        <w:t xml:space="preserve"> seu Art. 60), devendo, portanto, </w:t>
      </w:r>
      <w:proofErr w:type="gramStart"/>
      <w:r>
        <w:rPr>
          <w:rFonts w:ascii="Arial" w:hAnsi="Arial" w:cs="Arial"/>
          <w:sz w:val="20"/>
          <w:szCs w:val="20"/>
          <w:lang w:eastAsia="pt-BR"/>
        </w:rPr>
        <w:t xml:space="preserve">haver </w:t>
      </w:r>
      <w:r w:rsidR="00FD131F" w:rsidRPr="00360348">
        <w:rPr>
          <w:rFonts w:ascii="Arial" w:hAnsi="Arial" w:cs="Arial"/>
          <w:sz w:val="20"/>
          <w:szCs w:val="20"/>
          <w:lang w:eastAsia="pt-BR"/>
        </w:rPr>
        <w:t xml:space="preserve"> a</w:t>
      </w:r>
      <w:proofErr w:type="gramEnd"/>
      <w:r w:rsidR="00FD131F" w:rsidRPr="00360348">
        <w:rPr>
          <w:rFonts w:ascii="Arial" w:hAnsi="Arial" w:cs="Arial"/>
          <w:sz w:val="20"/>
          <w:szCs w:val="20"/>
          <w:lang w:eastAsia="pt-BR"/>
        </w:rPr>
        <w:t xml:space="preserve"> anuência do CMGDT;</w:t>
      </w:r>
    </w:p>
    <w:p w:rsidR="00FD131F" w:rsidRPr="00360348" w:rsidRDefault="00FD131F" w:rsidP="00FD13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355E0B" w:rsidRDefault="00FD131F" w:rsidP="00FD13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360348">
        <w:rPr>
          <w:rFonts w:ascii="Arial" w:hAnsi="Arial" w:cs="Arial"/>
          <w:sz w:val="20"/>
          <w:szCs w:val="20"/>
          <w:lang w:eastAsia="pt-BR"/>
        </w:rPr>
        <w:t>Considerando a</w:t>
      </w:r>
      <w:r w:rsidR="00355E0B">
        <w:rPr>
          <w:rFonts w:ascii="Arial" w:hAnsi="Arial" w:cs="Arial"/>
          <w:sz w:val="20"/>
          <w:szCs w:val="20"/>
          <w:lang w:eastAsia="pt-BR"/>
        </w:rPr>
        <w:t xml:space="preserve"> inclinação do Conselho para que atividades hoteleiras são benvindas, causam pouco impacto e ajudam no desenvolvimento do potencial turístico da cidade</w:t>
      </w:r>
    </w:p>
    <w:p w:rsidR="00355E0B" w:rsidRDefault="00355E0B" w:rsidP="00FD13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</w:p>
    <w:p w:rsidR="00FD131F" w:rsidRPr="00360348" w:rsidRDefault="00355E0B" w:rsidP="00FD13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eastAsia="pt-BR"/>
        </w:rPr>
      </w:pPr>
      <w:r>
        <w:rPr>
          <w:rFonts w:ascii="Arial" w:hAnsi="Arial" w:cs="Arial"/>
          <w:sz w:val="20"/>
          <w:szCs w:val="20"/>
          <w:lang w:eastAsia="pt-BR"/>
        </w:rPr>
        <w:t>E, por fim, considerando a</w:t>
      </w:r>
      <w:r w:rsidR="00FD131F" w:rsidRPr="00360348">
        <w:rPr>
          <w:rFonts w:ascii="Arial" w:hAnsi="Arial" w:cs="Arial"/>
          <w:sz w:val="20"/>
          <w:szCs w:val="20"/>
          <w:lang w:eastAsia="pt-BR"/>
        </w:rPr>
        <w:t xml:space="preserve"> decisão unânime tomada pelo plenário do Conselho em reunião realizada no dia</w:t>
      </w:r>
      <w:r w:rsidR="00FD131F" w:rsidRPr="00360348">
        <w:rPr>
          <w:rFonts w:ascii="Arial" w:hAnsi="Arial" w:cs="Arial"/>
          <w:color w:val="FF0000"/>
          <w:sz w:val="20"/>
          <w:szCs w:val="20"/>
          <w:lang w:eastAsia="pt-BR"/>
        </w:rPr>
        <w:t xml:space="preserve"> </w:t>
      </w:r>
      <w:r w:rsidR="00FD131F" w:rsidRPr="00360348">
        <w:rPr>
          <w:rFonts w:ascii="Arial" w:hAnsi="Arial" w:cs="Arial"/>
          <w:sz w:val="20"/>
          <w:szCs w:val="20"/>
          <w:lang w:eastAsia="pt-BR"/>
        </w:rPr>
        <w:t>04 de outubro de 2016,</w:t>
      </w:r>
    </w:p>
    <w:p w:rsidR="00FD131F" w:rsidRPr="00360348" w:rsidRDefault="00FD131F" w:rsidP="00FD131F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</w:p>
    <w:p w:rsidR="00FD131F" w:rsidRPr="00360348" w:rsidRDefault="00FD131F" w:rsidP="00FD131F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360348">
        <w:rPr>
          <w:rFonts w:ascii="Arial" w:hAnsi="Arial" w:cs="Arial"/>
          <w:b/>
          <w:noProof/>
          <w:sz w:val="20"/>
          <w:szCs w:val="20"/>
          <w:lang w:eastAsia="pt-BR"/>
        </w:rPr>
        <w:t>DELIBERA:</w:t>
      </w:r>
    </w:p>
    <w:p w:rsidR="00FD131F" w:rsidRPr="00360348" w:rsidRDefault="00FD131F" w:rsidP="00FD13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60348">
        <w:rPr>
          <w:rFonts w:ascii="Arial" w:hAnsi="Arial" w:cs="Arial"/>
          <w:noProof/>
          <w:sz w:val="20"/>
          <w:szCs w:val="20"/>
          <w:lang w:eastAsia="pt-BR"/>
        </w:rPr>
        <w:t xml:space="preserve">Art. 1º. Permitir a atividade de </w:t>
      </w:r>
      <w:r>
        <w:rPr>
          <w:rFonts w:ascii="Arial" w:hAnsi="Arial" w:cs="Arial"/>
          <w:noProof/>
          <w:sz w:val="20"/>
          <w:szCs w:val="20"/>
          <w:lang w:eastAsia="pt-BR"/>
        </w:rPr>
        <w:t xml:space="preserve">serviços de hotelaria - </w:t>
      </w:r>
      <w:r w:rsidR="00355E0B">
        <w:rPr>
          <w:rFonts w:ascii="Arial" w:hAnsi="Arial" w:cs="Arial"/>
          <w:noProof/>
          <w:sz w:val="20"/>
          <w:szCs w:val="20"/>
          <w:lang w:eastAsia="pt-BR"/>
        </w:rPr>
        <w:t>h</w:t>
      </w:r>
      <w:r>
        <w:rPr>
          <w:rFonts w:ascii="Arial" w:hAnsi="Arial" w:cs="Arial"/>
          <w:noProof/>
          <w:sz w:val="20"/>
          <w:szCs w:val="20"/>
          <w:lang w:eastAsia="pt-BR"/>
        </w:rPr>
        <w:t>otel</w:t>
      </w:r>
      <w:r w:rsidRPr="00360348">
        <w:rPr>
          <w:rFonts w:ascii="Arial" w:hAnsi="Arial" w:cs="Arial"/>
          <w:noProof/>
          <w:sz w:val="20"/>
          <w:szCs w:val="20"/>
          <w:lang w:eastAsia="pt-BR"/>
        </w:rPr>
        <w:t>, referente ao p</w:t>
      </w:r>
      <w:proofErr w:type="spellStart"/>
      <w:r w:rsidRPr="00360348">
        <w:rPr>
          <w:rFonts w:ascii="Arial" w:hAnsi="Arial" w:cs="Arial"/>
          <w:sz w:val="20"/>
          <w:szCs w:val="20"/>
          <w:lang w:eastAsia="pt-BR"/>
        </w:rPr>
        <w:t>rotocolo</w:t>
      </w:r>
      <w:proofErr w:type="spellEnd"/>
      <w:r w:rsidRPr="00360348">
        <w:rPr>
          <w:rFonts w:ascii="Arial" w:hAnsi="Arial" w:cs="Arial"/>
          <w:noProof/>
          <w:sz w:val="20"/>
          <w:szCs w:val="20"/>
          <w:lang w:eastAsia="pt-BR"/>
        </w:rPr>
        <w:t xml:space="preserve"> nº </w:t>
      </w:r>
      <w:r>
        <w:rPr>
          <w:rFonts w:ascii="Arial" w:hAnsi="Arial" w:cs="Arial"/>
          <w:noProof/>
          <w:sz w:val="20"/>
          <w:szCs w:val="20"/>
          <w:lang w:eastAsia="pt-BR"/>
        </w:rPr>
        <w:t>9192</w:t>
      </w:r>
      <w:r w:rsidRPr="00360348">
        <w:rPr>
          <w:rFonts w:ascii="Arial" w:hAnsi="Arial" w:cs="Arial"/>
          <w:noProof/>
          <w:sz w:val="20"/>
          <w:szCs w:val="20"/>
          <w:lang w:eastAsia="pt-BR"/>
        </w:rPr>
        <w:t>/2016</w:t>
      </w:r>
      <w:r w:rsidR="00D86287">
        <w:rPr>
          <w:rFonts w:ascii="Arial" w:hAnsi="Arial" w:cs="Arial"/>
          <w:noProof/>
          <w:sz w:val="20"/>
          <w:szCs w:val="20"/>
          <w:lang w:eastAsia="pt-BR"/>
        </w:rPr>
        <w:t xml:space="preserve"> da requerente Sally Eliza Tropp,</w:t>
      </w:r>
      <w:r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Pr="00360348">
        <w:rPr>
          <w:rFonts w:ascii="Arial" w:hAnsi="Arial" w:cs="Arial"/>
          <w:noProof/>
          <w:sz w:val="20"/>
          <w:szCs w:val="20"/>
          <w:lang w:eastAsia="pt-BR"/>
        </w:rPr>
        <w:t xml:space="preserve">para </w:t>
      </w:r>
      <w:r>
        <w:rPr>
          <w:rFonts w:ascii="Arial" w:hAnsi="Arial" w:cs="Arial"/>
          <w:noProof/>
          <w:sz w:val="20"/>
          <w:szCs w:val="20"/>
          <w:lang w:eastAsia="pt-BR"/>
        </w:rPr>
        <w:t>Innovare Slim Hotel Itajaí Ltda - EPP</w:t>
      </w:r>
      <w:r w:rsidRPr="00360348">
        <w:rPr>
          <w:rFonts w:ascii="Arial" w:hAnsi="Arial" w:cs="Arial"/>
          <w:noProof/>
          <w:sz w:val="20"/>
          <w:szCs w:val="20"/>
          <w:lang w:eastAsia="pt-BR"/>
        </w:rPr>
        <w:t xml:space="preserve">, CNPJ </w:t>
      </w:r>
      <w:r>
        <w:rPr>
          <w:rFonts w:ascii="Arial" w:hAnsi="Arial" w:cs="Arial"/>
          <w:noProof/>
          <w:sz w:val="20"/>
          <w:szCs w:val="20"/>
          <w:lang w:eastAsia="pt-BR"/>
        </w:rPr>
        <w:t>25.376.158/0001-91</w:t>
      </w:r>
      <w:r w:rsidRPr="00360348">
        <w:rPr>
          <w:rFonts w:ascii="Arial" w:hAnsi="Arial" w:cs="Arial"/>
          <w:noProof/>
          <w:sz w:val="20"/>
          <w:szCs w:val="20"/>
          <w:lang w:eastAsia="pt-BR"/>
        </w:rPr>
        <w:t xml:space="preserve">, com endereço Rua </w:t>
      </w:r>
      <w:r>
        <w:rPr>
          <w:rFonts w:ascii="Arial" w:hAnsi="Arial" w:cs="Arial"/>
          <w:noProof/>
          <w:sz w:val="20"/>
          <w:szCs w:val="20"/>
          <w:lang w:eastAsia="pt-BR"/>
        </w:rPr>
        <w:t>Sete de Setembro</w:t>
      </w:r>
      <w:r w:rsidR="00355E0B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Pr="00360348">
        <w:rPr>
          <w:rFonts w:ascii="Arial" w:hAnsi="Arial" w:cs="Arial"/>
          <w:noProof/>
          <w:sz w:val="20"/>
          <w:szCs w:val="20"/>
          <w:lang w:eastAsia="pt-BR"/>
        </w:rPr>
        <w:t xml:space="preserve">nº </w:t>
      </w:r>
      <w:r>
        <w:rPr>
          <w:rFonts w:ascii="Arial" w:hAnsi="Arial" w:cs="Arial"/>
          <w:noProof/>
          <w:sz w:val="20"/>
          <w:szCs w:val="20"/>
          <w:lang w:eastAsia="pt-BR"/>
        </w:rPr>
        <w:t>776</w:t>
      </w:r>
      <w:r w:rsidRPr="00360348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>
        <w:rPr>
          <w:rFonts w:ascii="Arial" w:hAnsi="Arial" w:cs="Arial"/>
          <w:noProof/>
          <w:sz w:val="20"/>
          <w:szCs w:val="20"/>
          <w:lang w:eastAsia="pt-BR"/>
        </w:rPr>
        <w:t>Fazenda</w:t>
      </w:r>
      <w:r w:rsidRPr="00360348">
        <w:rPr>
          <w:rFonts w:ascii="Arial" w:hAnsi="Arial" w:cs="Arial"/>
          <w:noProof/>
          <w:sz w:val="20"/>
          <w:szCs w:val="20"/>
          <w:lang w:eastAsia="pt-BR"/>
        </w:rPr>
        <w:t>, Itajaí/SC.</w:t>
      </w:r>
    </w:p>
    <w:p w:rsidR="00FD131F" w:rsidRDefault="00FD131F" w:rsidP="00FD131F">
      <w:pPr>
        <w:ind w:firstLine="1134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355E0B" w:rsidRDefault="00355E0B" w:rsidP="00FD131F">
      <w:pPr>
        <w:ind w:firstLine="1134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bookmarkStart w:id="0" w:name="_GoBack"/>
      <w:bookmarkEnd w:id="0"/>
    </w:p>
    <w:p w:rsidR="00FD131F" w:rsidRPr="00D86287" w:rsidRDefault="00FD131F" w:rsidP="00FD131F">
      <w:pPr>
        <w:jc w:val="center"/>
        <w:rPr>
          <w:rFonts w:ascii="Arial" w:hAnsi="Arial" w:cs="Arial"/>
          <w:sz w:val="20"/>
          <w:szCs w:val="20"/>
        </w:rPr>
      </w:pPr>
      <w:r w:rsidRPr="00D86287">
        <w:rPr>
          <w:rFonts w:ascii="Arial" w:hAnsi="Arial" w:cs="Arial"/>
          <w:sz w:val="20"/>
          <w:szCs w:val="20"/>
        </w:rPr>
        <w:t xml:space="preserve">Itajaí, </w:t>
      </w:r>
      <w:r w:rsidR="00DA3325">
        <w:rPr>
          <w:rFonts w:ascii="Arial" w:hAnsi="Arial" w:cs="Arial"/>
          <w:sz w:val="20"/>
          <w:szCs w:val="20"/>
        </w:rPr>
        <w:t>20</w:t>
      </w:r>
      <w:r w:rsidRPr="00D86287">
        <w:rPr>
          <w:rFonts w:ascii="Arial" w:hAnsi="Arial" w:cs="Arial"/>
          <w:sz w:val="20"/>
          <w:szCs w:val="20"/>
        </w:rPr>
        <w:t xml:space="preserve"> de outubro de 2016.</w:t>
      </w:r>
    </w:p>
    <w:p w:rsidR="00FD131F" w:rsidRPr="00D86287" w:rsidRDefault="00FD131F" w:rsidP="00FD131F">
      <w:pPr>
        <w:pStyle w:val="SemEspaamento"/>
        <w:spacing w:line="360" w:lineRule="auto"/>
        <w:rPr>
          <w:rFonts w:ascii="Arial" w:hAnsi="Arial" w:cs="Arial"/>
          <w:sz w:val="20"/>
          <w:szCs w:val="20"/>
        </w:rPr>
      </w:pPr>
    </w:p>
    <w:p w:rsidR="00FD131F" w:rsidRPr="00D86287" w:rsidRDefault="00FD131F" w:rsidP="00FD131F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D86287">
        <w:rPr>
          <w:rFonts w:ascii="Arial" w:hAnsi="Arial" w:cs="Arial"/>
          <w:sz w:val="20"/>
          <w:szCs w:val="20"/>
        </w:rPr>
        <w:t>Amarildo Madeira</w:t>
      </w:r>
    </w:p>
    <w:p w:rsidR="00D00AFF" w:rsidRPr="003354A7" w:rsidRDefault="00FD131F" w:rsidP="00D86287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D86287">
        <w:rPr>
          <w:rFonts w:ascii="Arial" w:hAnsi="Arial" w:cs="Arial"/>
          <w:sz w:val="20"/>
          <w:szCs w:val="20"/>
        </w:rPr>
        <w:t>Presidente</w:t>
      </w:r>
    </w:p>
    <w:sectPr w:rsidR="00D00AFF" w:rsidRPr="003354A7" w:rsidSect="008A61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3525B"/>
    <w:rsid w:val="00007A33"/>
    <w:rsid w:val="00034639"/>
    <w:rsid w:val="00034A86"/>
    <w:rsid w:val="00060845"/>
    <w:rsid w:val="00092CAF"/>
    <w:rsid w:val="000A04FD"/>
    <w:rsid w:val="000A5A57"/>
    <w:rsid w:val="000A79DB"/>
    <w:rsid w:val="000C5676"/>
    <w:rsid w:val="000C763A"/>
    <w:rsid w:val="0010102D"/>
    <w:rsid w:val="00104FF2"/>
    <w:rsid w:val="00116973"/>
    <w:rsid w:val="00136858"/>
    <w:rsid w:val="00136F29"/>
    <w:rsid w:val="00147DEE"/>
    <w:rsid w:val="00174FE3"/>
    <w:rsid w:val="00186034"/>
    <w:rsid w:val="001A0D5E"/>
    <w:rsid w:val="001A1BDE"/>
    <w:rsid w:val="001D1F3C"/>
    <w:rsid w:val="001D3B33"/>
    <w:rsid w:val="001D75EA"/>
    <w:rsid w:val="001D7C74"/>
    <w:rsid w:val="001E1993"/>
    <w:rsid w:val="00201661"/>
    <w:rsid w:val="0025302A"/>
    <w:rsid w:val="00266C8B"/>
    <w:rsid w:val="0028702D"/>
    <w:rsid w:val="00287B04"/>
    <w:rsid w:val="00287FDC"/>
    <w:rsid w:val="002E03B5"/>
    <w:rsid w:val="0030438E"/>
    <w:rsid w:val="0033525B"/>
    <w:rsid w:val="003354A7"/>
    <w:rsid w:val="00342366"/>
    <w:rsid w:val="00355E0B"/>
    <w:rsid w:val="00366A2E"/>
    <w:rsid w:val="003947AA"/>
    <w:rsid w:val="003C3807"/>
    <w:rsid w:val="003D383E"/>
    <w:rsid w:val="00414345"/>
    <w:rsid w:val="00436958"/>
    <w:rsid w:val="004626FB"/>
    <w:rsid w:val="00472CE8"/>
    <w:rsid w:val="00487D0D"/>
    <w:rsid w:val="004953A8"/>
    <w:rsid w:val="004A4C4E"/>
    <w:rsid w:val="004C67DD"/>
    <w:rsid w:val="004D5993"/>
    <w:rsid w:val="004E433C"/>
    <w:rsid w:val="004E5812"/>
    <w:rsid w:val="004F64F8"/>
    <w:rsid w:val="0054647B"/>
    <w:rsid w:val="00561171"/>
    <w:rsid w:val="00572159"/>
    <w:rsid w:val="005D49C3"/>
    <w:rsid w:val="005E6FFA"/>
    <w:rsid w:val="005F1B53"/>
    <w:rsid w:val="005F72C2"/>
    <w:rsid w:val="005F7340"/>
    <w:rsid w:val="005F7CA4"/>
    <w:rsid w:val="0062642B"/>
    <w:rsid w:val="00632606"/>
    <w:rsid w:val="00686F75"/>
    <w:rsid w:val="006907B7"/>
    <w:rsid w:val="006D56F4"/>
    <w:rsid w:val="0070296A"/>
    <w:rsid w:val="007403E4"/>
    <w:rsid w:val="00774DBF"/>
    <w:rsid w:val="00777FED"/>
    <w:rsid w:val="00782AC1"/>
    <w:rsid w:val="007A4D32"/>
    <w:rsid w:val="007D15DE"/>
    <w:rsid w:val="0080230F"/>
    <w:rsid w:val="00803476"/>
    <w:rsid w:val="008038F7"/>
    <w:rsid w:val="0080721E"/>
    <w:rsid w:val="008226FD"/>
    <w:rsid w:val="00823B66"/>
    <w:rsid w:val="0083400B"/>
    <w:rsid w:val="0084226E"/>
    <w:rsid w:val="00875EB0"/>
    <w:rsid w:val="008A61C3"/>
    <w:rsid w:val="008D26B0"/>
    <w:rsid w:val="008D3325"/>
    <w:rsid w:val="008D3882"/>
    <w:rsid w:val="008D4CE1"/>
    <w:rsid w:val="008D53BF"/>
    <w:rsid w:val="008E5F48"/>
    <w:rsid w:val="009351C1"/>
    <w:rsid w:val="0097788B"/>
    <w:rsid w:val="009970C4"/>
    <w:rsid w:val="009A02DF"/>
    <w:rsid w:val="009E27EB"/>
    <w:rsid w:val="00A2040D"/>
    <w:rsid w:val="00A22481"/>
    <w:rsid w:val="00A3793C"/>
    <w:rsid w:val="00A464D1"/>
    <w:rsid w:val="00A65B8E"/>
    <w:rsid w:val="00A74A5C"/>
    <w:rsid w:val="00A773E2"/>
    <w:rsid w:val="00A90938"/>
    <w:rsid w:val="00AA0D0D"/>
    <w:rsid w:val="00AA29BA"/>
    <w:rsid w:val="00AB59C7"/>
    <w:rsid w:val="00AB5C59"/>
    <w:rsid w:val="00AC2886"/>
    <w:rsid w:val="00AD6A8B"/>
    <w:rsid w:val="00B13DA1"/>
    <w:rsid w:val="00B2357E"/>
    <w:rsid w:val="00B67FFA"/>
    <w:rsid w:val="00BB286F"/>
    <w:rsid w:val="00BC5FCC"/>
    <w:rsid w:val="00BD2C48"/>
    <w:rsid w:val="00BD5DAA"/>
    <w:rsid w:val="00C1460A"/>
    <w:rsid w:val="00C31ECB"/>
    <w:rsid w:val="00C34408"/>
    <w:rsid w:val="00C557C4"/>
    <w:rsid w:val="00C55A6C"/>
    <w:rsid w:val="00C90FE4"/>
    <w:rsid w:val="00C914E2"/>
    <w:rsid w:val="00CA2829"/>
    <w:rsid w:val="00CA3577"/>
    <w:rsid w:val="00CB2E73"/>
    <w:rsid w:val="00CD2FC1"/>
    <w:rsid w:val="00D00AFF"/>
    <w:rsid w:val="00D26066"/>
    <w:rsid w:val="00D34BC0"/>
    <w:rsid w:val="00D43F60"/>
    <w:rsid w:val="00D5129D"/>
    <w:rsid w:val="00D54790"/>
    <w:rsid w:val="00D63D75"/>
    <w:rsid w:val="00D65BD6"/>
    <w:rsid w:val="00D81C5E"/>
    <w:rsid w:val="00D86287"/>
    <w:rsid w:val="00DA3325"/>
    <w:rsid w:val="00DA5684"/>
    <w:rsid w:val="00DB6632"/>
    <w:rsid w:val="00DD1D1D"/>
    <w:rsid w:val="00E13458"/>
    <w:rsid w:val="00E41C7C"/>
    <w:rsid w:val="00E506EA"/>
    <w:rsid w:val="00E649B3"/>
    <w:rsid w:val="00E736D3"/>
    <w:rsid w:val="00E80686"/>
    <w:rsid w:val="00E8077F"/>
    <w:rsid w:val="00ED7DEF"/>
    <w:rsid w:val="00EE67FA"/>
    <w:rsid w:val="00F935DB"/>
    <w:rsid w:val="00FA657B"/>
    <w:rsid w:val="00FB7E6B"/>
    <w:rsid w:val="00FC5428"/>
    <w:rsid w:val="00FC7E7E"/>
    <w:rsid w:val="00FD1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DD6193-9A97-41A2-9B0B-5BB3D9AE9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34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286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Amarildo Madeira</cp:lastModifiedBy>
  <cp:revision>6</cp:revision>
  <cp:lastPrinted>2016-10-17T19:29:00Z</cp:lastPrinted>
  <dcterms:created xsi:type="dcterms:W3CDTF">2016-10-17T19:56:00Z</dcterms:created>
  <dcterms:modified xsi:type="dcterms:W3CDTF">2016-10-24T10:50:00Z</dcterms:modified>
</cp:coreProperties>
</file>