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E41C7C" w:rsidRPr="007058DA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7058DA">
        <w:rPr>
          <w:rFonts w:ascii="Arial" w:hAnsi="Arial" w:cs="Arial"/>
          <w:b/>
        </w:rPr>
        <w:t xml:space="preserve">DELIBERAÇÃO </w:t>
      </w:r>
      <w:r w:rsidR="00E41C7C" w:rsidRPr="007058DA">
        <w:rPr>
          <w:rFonts w:ascii="Arial" w:hAnsi="Arial" w:cs="Arial"/>
          <w:b/>
        </w:rPr>
        <w:t xml:space="preserve">Nº </w:t>
      </w:r>
      <w:r w:rsidR="007058DA" w:rsidRPr="007058DA">
        <w:rPr>
          <w:rFonts w:ascii="Arial" w:hAnsi="Arial" w:cs="Arial"/>
          <w:b/>
        </w:rPr>
        <w:t>127</w:t>
      </w:r>
      <w:r w:rsidR="00E41C7C" w:rsidRPr="007058DA">
        <w:rPr>
          <w:rFonts w:ascii="Arial" w:hAnsi="Arial" w:cs="Arial"/>
          <w:b/>
        </w:rPr>
        <w:t xml:space="preserve">, DE </w:t>
      </w:r>
      <w:r w:rsidR="007058DA" w:rsidRPr="007058DA">
        <w:rPr>
          <w:rFonts w:ascii="Arial" w:hAnsi="Arial" w:cs="Arial"/>
          <w:b/>
        </w:rPr>
        <w:t>04</w:t>
      </w:r>
      <w:r w:rsidRPr="007058DA">
        <w:rPr>
          <w:rFonts w:ascii="Arial" w:hAnsi="Arial" w:cs="Arial"/>
          <w:b/>
        </w:rPr>
        <w:t xml:space="preserve"> DE </w:t>
      </w:r>
      <w:r w:rsidR="007058DA" w:rsidRPr="007058DA">
        <w:rPr>
          <w:rFonts w:ascii="Arial" w:hAnsi="Arial" w:cs="Arial"/>
          <w:b/>
        </w:rPr>
        <w:t>OUTU</w:t>
      </w:r>
      <w:r w:rsidR="00427273" w:rsidRPr="007058DA">
        <w:rPr>
          <w:rFonts w:ascii="Arial" w:hAnsi="Arial" w:cs="Arial"/>
          <w:b/>
        </w:rPr>
        <w:t>BRO</w:t>
      </w:r>
      <w:r w:rsidRPr="007058DA">
        <w:rPr>
          <w:rFonts w:ascii="Arial" w:hAnsi="Arial" w:cs="Arial"/>
          <w:b/>
        </w:rPr>
        <w:t xml:space="preserve"> DE 2016</w:t>
      </w:r>
      <w:r w:rsidR="00EF0BF1" w:rsidRPr="007058DA">
        <w:rPr>
          <w:rFonts w:ascii="Arial" w:hAnsi="Arial" w:cs="Arial"/>
          <w:b/>
        </w:rPr>
        <w:t>.</w:t>
      </w:r>
    </w:p>
    <w:p w:rsidR="00EF0495" w:rsidRDefault="00EF049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</w:p>
    <w:p w:rsidR="00360335" w:rsidRPr="00EF0495" w:rsidRDefault="0036033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EF0495">
        <w:rPr>
          <w:rFonts w:ascii="Arial" w:hAnsi="Arial" w:cs="Arial"/>
          <w:b/>
          <w:i/>
          <w:noProof/>
          <w:lang w:eastAsia="pt-BR"/>
        </w:rPr>
        <w:t>Dispõe sobre a sobre a liberação do funcionamento d</w:t>
      </w:r>
      <w:r w:rsidR="00385C5C" w:rsidRPr="00EF0495">
        <w:rPr>
          <w:rFonts w:ascii="Arial" w:hAnsi="Arial" w:cs="Arial"/>
          <w:b/>
          <w:i/>
          <w:noProof/>
          <w:lang w:eastAsia="pt-BR"/>
        </w:rPr>
        <w:t>o</w:t>
      </w:r>
      <w:r w:rsidRPr="00EF0495">
        <w:rPr>
          <w:rFonts w:ascii="Arial" w:hAnsi="Arial" w:cs="Arial"/>
          <w:b/>
          <w:i/>
          <w:noProof/>
          <w:lang w:eastAsia="pt-BR"/>
        </w:rPr>
        <w:t xml:space="preserve"> </w:t>
      </w:r>
      <w:r w:rsidR="00385C5C" w:rsidRPr="00EF0495">
        <w:rPr>
          <w:rFonts w:ascii="Arial" w:hAnsi="Arial" w:cs="Arial"/>
          <w:b/>
          <w:i/>
          <w:noProof/>
          <w:lang w:eastAsia="pt-BR"/>
        </w:rPr>
        <w:t>Colégio Exponencial Atitude Ltda Me</w:t>
      </w:r>
      <w:r w:rsidRPr="00EF0495">
        <w:rPr>
          <w:rFonts w:ascii="Arial" w:hAnsi="Arial" w:cs="Arial"/>
          <w:b/>
          <w:i/>
          <w:noProof/>
          <w:lang w:eastAsia="pt-BR"/>
        </w:rPr>
        <w:t xml:space="preserve">, na </w:t>
      </w:r>
      <w:r w:rsidR="00A22EE7" w:rsidRPr="00EF0495">
        <w:rPr>
          <w:rFonts w:ascii="Arial" w:hAnsi="Arial" w:cs="Arial"/>
          <w:b/>
          <w:i/>
          <w:noProof/>
          <w:lang w:eastAsia="pt-BR"/>
        </w:rPr>
        <w:t xml:space="preserve">Rua </w:t>
      </w:r>
      <w:r w:rsidR="00385C5C" w:rsidRPr="00EF0495">
        <w:rPr>
          <w:rFonts w:ascii="Arial" w:hAnsi="Arial" w:cs="Arial"/>
          <w:b/>
          <w:i/>
          <w:noProof/>
          <w:lang w:eastAsia="pt-BR"/>
        </w:rPr>
        <w:t>José Pereira Liberato</w:t>
      </w:r>
      <w:r w:rsidR="00A22EE7" w:rsidRPr="00EF0495">
        <w:rPr>
          <w:rFonts w:ascii="Arial" w:hAnsi="Arial" w:cs="Arial"/>
          <w:b/>
          <w:i/>
          <w:noProof/>
          <w:lang w:eastAsia="pt-BR"/>
        </w:rPr>
        <w:t xml:space="preserve">  nº </w:t>
      </w:r>
      <w:r w:rsidR="00385C5C" w:rsidRPr="00EF0495">
        <w:rPr>
          <w:rFonts w:ascii="Arial" w:hAnsi="Arial" w:cs="Arial"/>
          <w:b/>
          <w:i/>
          <w:noProof/>
          <w:lang w:eastAsia="pt-BR"/>
        </w:rPr>
        <w:t>315</w:t>
      </w:r>
      <w:r w:rsidR="00A22EE7" w:rsidRPr="00EF0495">
        <w:rPr>
          <w:rFonts w:ascii="Arial" w:hAnsi="Arial" w:cs="Arial"/>
          <w:b/>
          <w:i/>
          <w:noProof/>
          <w:lang w:eastAsia="pt-BR"/>
        </w:rPr>
        <w:t xml:space="preserve">, </w:t>
      </w:r>
      <w:r w:rsidR="00385C5C" w:rsidRPr="00EF0495">
        <w:rPr>
          <w:rFonts w:ascii="Arial" w:hAnsi="Arial" w:cs="Arial"/>
          <w:b/>
          <w:i/>
          <w:noProof/>
          <w:lang w:eastAsia="pt-BR"/>
        </w:rPr>
        <w:t>Barra do Rio</w:t>
      </w:r>
      <w:r w:rsidRPr="00EF0495">
        <w:rPr>
          <w:rFonts w:ascii="Arial" w:hAnsi="Arial" w:cs="Arial"/>
          <w:b/>
          <w:i/>
          <w:noProof/>
          <w:lang w:eastAsia="pt-BR"/>
        </w:rPr>
        <w:t>.</w:t>
      </w:r>
    </w:p>
    <w:p w:rsidR="00A22EE7" w:rsidRPr="00EF0495" w:rsidRDefault="00A22EE7" w:rsidP="000D4758">
      <w:pPr>
        <w:spacing w:after="0"/>
        <w:jc w:val="both"/>
        <w:rPr>
          <w:rFonts w:ascii="Arial" w:hAnsi="Arial" w:cs="Arial"/>
          <w:noProof/>
          <w:lang w:eastAsia="pt-BR"/>
        </w:rPr>
      </w:pPr>
    </w:p>
    <w:p w:rsidR="000D4758" w:rsidRPr="00EF0495" w:rsidRDefault="000D4758" w:rsidP="000D4758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EF0495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EF0495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lang w:eastAsia="pt-BR"/>
        </w:rPr>
      </w:pPr>
    </w:p>
    <w:p w:rsidR="00B66F9D" w:rsidRPr="00EF0495" w:rsidRDefault="000D4758" w:rsidP="00B66F9D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EF0495">
        <w:rPr>
          <w:rFonts w:ascii="Arial" w:hAnsi="Arial" w:cs="Arial"/>
          <w:noProof/>
          <w:lang w:eastAsia="pt-BR"/>
        </w:rPr>
        <w:t xml:space="preserve">Considerando a consulta </w:t>
      </w:r>
      <w:r w:rsidR="003F0F75" w:rsidRPr="00EF0495">
        <w:rPr>
          <w:rFonts w:ascii="Arial" w:hAnsi="Arial" w:cs="Arial"/>
          <w:noProof/>
          <w:lang w:eastAsia="pt-BR"/>
        </w:rPr>
        <w:t>de viabilidade</w:t>
      </w:r>
      <w:r w:rsidRPr="00EF0495">
        <w:rPr>
          <w:rFonts w:ascii="Arial" w:hAnsi="Arial" w:cs="Arial"/>
          <w:noProof/>
          <w:lang w:eastAsia="pt-BR"/>
        </w:rPr>
        <w:t xml:space="preserve"> (Protocolo nº </w:t>
      </w:r>
      <w:r w:rsidR="00385C5C" w:rsidRPr="00EF0495">
        <w:rPr>
          <w:rFonts w:ascii="Arial" w:hAnsi="Arial" w:cs="Arial"/>
          <w:noProof/>
          <w:lang w:eastAsia="pt-BR"/>
        </w:rPr>
        <w:t>5639</w:t>
      </w:r>
      <w:r w:rsidRPr="00EF0495">
        <w:rPr>
          <w:rFonts w:ascii="Arial" w:hAnsi="Arial" w:cs="Arial"/>
          <w:noProof/>
          <w:lang w:eastAsia="pt-BR"/>
        </w:rPr>
        <w:t>/2016) requerid</w:t>
      </w:r>
      <w:r w:rsidR="003F0F75" w:rsidRPr="00EF0495">
        <w:rPr>
          <w:rFonts w:ascii="Arial" w:hAnsi="Arial" w:cs="Arial"/>
          <w:noProof/>
          <w:lang w:eastAsia="pt-BR"/>
        </w:rPr>
        <w:t>a</w:t>
      </w:r>
      <w:r w:rsidRPr="00EF0495">
        <w:rPr>
          <w:rFonts w:ascii="Arial" w:hAnsi="Arial" w:cs="Arial"/>
          <w:noProof/>
          <w:lang w:eastAsia="pt-BR"/>
        </w:rPr>
        <w:t xml:space="preserve"> por </w:t>
      </w:r>
      <w:r w:rsidR="00DF628D" w:rsidRPr="00EF0495">
        <w:rPr>
          <w:rFonts w:ascii="Arial" w:hAnsi="Arial" w:cs="Arial"/>
          <w:noProof/>
          <w:lang w:eastAsia="pt-BR"/>
        </w:rPr>
        <w:t>Colégio Exponencial Atitude Ltda Me</w:t>
      </w:r>
      <w:r w:rsidRPr="00EF0495">
        <w:rPr>
          <w:rFonts w:ascii="Arial" w:hAnsi="Arial" w:cs="Arial"/>
          <w:noProof/>
          <w:lang w:eastAsia="pt-BR"/>
        </w:rPr>
        <w:t>, C</w:t>
      </w:r>
      <w:r w:rsidR="00B66F9D" w:rsidRPr="00EF0495">
        <w:rPr>
          <w:rFonts w:ascii="Arial" w:hAnsi="Arial" w:cs="Arial"/>
          <w:noProof/>
          <w:lang w:eastAsia="pt-BR"/>
        </w:rPr>
        <w:t>NPJ</w:t>
      </w:r>
      <w:r w:rsidRPr="00EF0495">
        <w:rPr>
          <w:rFonts w:ascii="Arial" w:hAnsi="Arial" w:cs="Arial"/>
          <w:noProof/>
          <w:lang w:eastAsia="pt-BR"/>
        </w:rPr>
        <w:t xml:space="preserve"> </w:t>
      </w:r>
      <w:r w:rsidR="00DF628D" w:rsidRPr="00EF0495">
        <w:rPr>
          <w:rFonts w:ascii="Arial" w:hAnsi="Arial" w:cs="Arial"/>
          <w:noProof/>
          <w:lang w:eastAsia="pt-BR"/>
        </w:rPr>
        <w:t>11.045</w:t>
      </w:r>
      <w:r w:rsidR="00B66F9D" w:rsidRPr="00EF0495">
        <w:rPr>
          <w:rFonts w:ascii="Arial" w:hAnsi="Arial" w:cs="Arial"/>
          <w:noProof/>
          <w:lang w:eastAsia="pt-BR"/>
        </w:rPr>
        <w:t>.</w:t>
      </w:r>
      <w:r w:rsidR="00DF628D" w:rsidRPr="00EF0495">
        <w:rPr>
          <w:rFonts w:ascii="Arial" w:hAnsi="Arial" w:cs="Arial"/>
          <w:noProof/>
          <w:lang w:eastAsia="pt-BR"/>
        </w:rPr>
        <w:t>167</w:t>
      </w:r>
      <w:r w:rsidR="00B66F9D" w:rsidRPr="00EF0495">
        <w:rPr>
          <w:rFonts w:ascii="Arial" w:hAnsi="Arial" w:cs="Arial"/>
          <w:noProof/>
          <w:lang w:eastAsia="pt-BR"/>
        </w:rPr>
        <w:t>/000</w:t>
      </w:r>
      <w:r w:rsidR="00DF628D" w:rsidRPr="00EF0495">
        <w:rPr>
          <w:rFonts w:ascii="Arial" w:hAnsi="Arial" w:cs="Arial"/>
          <w:noProof/>
          <w:lang w:eastAsia="pt-BR"/>
        </w:rPr>
        <w:t>1</w:t>
      </w:r>
      <w:r w:rsidR="00B66F9D" w:rsidRPr="00EF0495">
        <w:rPr>
          <w:rFonts w:ascii="Arial" w:hAnsi="Arial" w:cs="Arial"/>
          <w:noProof/>
          <w:lang w:eastAsia="pt-BR"/>
        </w:rPr>
        <w:t>-</w:t>
      </w:r>
      <w:r w:rsidR="00DF628D" w:rsidRPr="00EF0495">
        <w:rPr>
          <w:rFonts w:ascii="Arial" w:hAnsi="Arial" w:cs="Arial"/>
          <w:noProof/>
          <w:lang w:eastAsia="pt-BR"/>
        </w:rPr>
        <w:t>95</w:t>
      </w:r>
      <w:r w:rsidRPr="00EF0495">
        <w:rPr>
          <w:rFonts w:ascii="Arial" w:hAnsi="Arial" w:cs="Arial"/>
          <w:noProof/>
          <w:lang w:eastAsia="pt-BR"/>
        </w:rPr>
        <w:t xml:space="preserve">, </w:t>
      </w:r>
      <w:r w:rsidR="00E33842" w:rsidRPr="00EF0495">
        <w:rPr>
          <w:rFonts w:ascii="Arial" w:hAnsi="Arial" w:cs="Arial"/>
          <w:noProof/>
          <w:lang w:eastAsia="pt-BR"/>
        </w:rPr>
        <w:t>com endereço na</w:t>
      </w:r>
      <w:r w:rsidR="00B66F9D" w:rsidRPr="00EF0495">
        <w:rPr>
          <w:rFonts w:ascii="Arial" w:hAnsi="Arial" w:cs="Arial"/>
          <w:noProof/>
          <w:lang w:eastAsia="pt-BR"/>
        </w:rPr>
        <w:t xml:space="preserve"> </w:t>
      </w:r>
      <w:r w:rsidR="001F04CA" w:rsidRPr="00EF0495">
        <w:rPr>
          <w:rFonts w:ascii="Arial" w:hAnsi="Arial" w:cs="Arial"/>
          <w:noProof/>
          <w:lang w:eastAsia="pt-BR"/>
        </w:rPr>
        <w:t>Rua José Pereira Liberato  nº 315</w:t>
      </w:r>
      <w:r w:rsidR="0071218D" w:rsidRPr="00EF0495">
        <w:rPr>
          <w:rFonts w:ascii="Arial" w:hAnsi="Arial" w:cs="Arial"/>
          <w:noProof/>
          <w:lang w:eastAsia="pt-BR"/>
        </w:rPr>
        <w:t xml:space="preserve">, </w:t>
      </w:r>
      <w:r w:rsidR="001F04CA" w:rsidRPr="00EF0495">
        <w:rPr>
          <w:rFonts w:ascii="Arial" w:hAnsi="Arial" w:cs="Arial"/>
          <w:noProof/>
          <w:lang w:eastAsia="pt-BR"/>
        </w:rPr>
        <w:t>Barra do Rio</w:t>
      </w:r>
      <w:r w:rsidR="0071218D" w:rsidRPr="00EF0495">
        <w:rPr>
          <w:rFonts w:ascii="Arial" w:hAnsi="Arial" w:cs="Arial"/>
          <w:noProof/>
          <w:lang w:eastAsia="pt-BR"/>
        </w:rPr>
        <w:t xml:space="preserve">, para a atividade de </w:t>
      </w:r>
      <w:r w:rsidR="001F04CA" w:rsidRPr="00EF0495">
        <w:rPr>
          <w:rFonts w:ascii="Arial" w:hAnsi="Arial" w:cs="Arial"/>
          <w:noProof/>
          <w:lang w:eastAsia="pt-BR"/>
        </w:rPr>
        <w:t>ensino fundamental, cursos preparatórios para concursos, educação infantil (creche e pré escola), educação profissional de nível tácnico e tecnológico, ensino de dança, esportes, ediomas, música e ensino médio</w:t>
      </w:r>
      <w:r w:rsidR="00B66F9D" w:rsidRPr="00EF0495">
        <w:rPr>
          <w:rFonts w:ascii="Arial" w:hAnsi="Arial" w:cs="Arial"/>
          <w:noProof/>
          <w:lang w:eastAsia="pt-BR"/>
        </w:rPr>
        <w:t>;</w:t>
      </w:r>
    </w:p>
    <w:p w:rsidR="000D4758" w:rsidRPr="00EF0495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highlight w:val="yellow"/>
          <w:lang w:eastAsia="pt-BR"/>
        </w:rPr>
      </w:pPr>
    </w:p>
    <w:p w:rsidR="00B17097" w:rsidRPr="00EF0495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highlight w:val="yellow"/>
          <w:lang w:eastAsia="pt-BR"/>
        </w:rPr>
      </w:pPr>
      <w:r w:rsidRPr="00EF0495">
        <w:rPr>
          <w:rFonts w:ascii="Arial" w:hAnsi="Arial" w:cs="Arial"/>
          <w:lang w:eastAsia="pt-BR"/>
        </w:rPr>
        <w:t xml:space="preserve">Considerando que o local onde se pretende instalar a atividade, </w:t>
      </w:r>
      <w:r w:rsidR="00114C3E" w:rsidRPr="00EF0495">
        <w:rPr>
          <w:rFonts w:ascii="Arial" w:hAnsi="Arial" w:cs="Arial"/>
          <w:lang w:eastAsia="pt-BR"/>
        </w:rPr>
        <w:t>segundo o Código de Zoneamento, Parcelamento e Uso do Solo (Lei Complementar nº 215/2012), é uma ZU</w:t>
      </w:r>
      <w:r w:rsidR="00887389" w:rsidRPr="00EF0495">
        <w:rPr>
          <w:rFonts w:ascii="Arial" w:hAnsi="Arial" w:cs="Arial"/>
          <w:lang w:eastAsia="pt-BR"/>
        </w:rPr>
        <w:t>2</w:t>
      </w:r>
      <w:r w:rsidR="00114C3E" w:rsidRPr="00EF0495">
        <w:rPr>
          <w:rFonts w:ascii="Arial" w:hAnsi="Arial" w:cs="Arial"/>
          <w:lang w:eastAsia="pt-BR"/>
        </w:rPr>
        <w:t xml:space="preserve"> – Zona Urbana, e que o uso pretendido se encaixa em CSE – Comércio e Serviço Específico, conforme alínea “</w:t>
      </w:r>
      <w:r w:rsidR="0059057F" w:rsidRPr="00EF0495">
        <w:rPr>
          <w:rFonts w:ascii="Arial" w:hAnsi="Arial" w:cs="Arial"/>
          <w:lang w:eastAsia="pt-BR"/>
        </w:rPr>
        <w:t>a</w:t>
      </w:r>
      <w:r w:rsidR="00114C3E" w:rsidRPr="00EF0495">
        <w:rPr>
          <w:rFonts w:ascii="Arial" w:hAnsi="Arial" w:cs="Arial"/>
          <w:lang w:eastAsia="pt-BR"/>
        </w:rPr>
        <w:t>”, inciso VII do Art. 60), cabendo a anuência do CMGDT;</w:t>
      </w:r>
    </w:p>
    <w:p w:rsidR="00A80939" w:rsidRPr="00EF0495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lang w:eastAsia="pt-BR"/>
        </w:rPr>
      </w:pPr>
    </w:p>
    <w:p w:rsidR="002B0CCD" w:rsidRDefault="00342366" w:rsidP="002B0C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EF0495">
        <w:rPr>
          <w:rFonts w:ascii="Arial" w:hAnsi="Arial" w:cs="Arial"/>
          <w:lang w:eastAsia="pt-BR"/>
        </w:rPr>
        <w:t xml:space="preserve">Considerando a decisão </w:t>
      </w:r>
      <w:r w:rsidR="00A80939" w:rsidRPr="00EF0495">
        <w:rPr>
          <w:rFonts w:ascii="Arial" w:hAnsi="Arial" w:cs="Arial"/>
          <w:lang w:eastAsia="pt-BR"/>
        </w:rPr>
        <w:t xml:space="preserve">unânime </w:t>
      </w:r>
      <w:r w:rsidR="0066096A" w:rsidRPr="00EF0495">
        <w:rPr>
          <w:rFonts w:ascii="Arial" w:hAnsi="Arial" w:cs="Arial"/>
          <w:lang w:eastAsia="pt-BR"/>
        </w:rPr>
        <w:t>tomada pelo</w:t>
      </w:r>
      <w:r w:rsidRPr="00EF0495">
        <w:rPr>
          <w:rFonts w:ascii="Arial" w:hAnsi="Arial" w:cs="Arial"/>
          <w:lang w:eastAsia="pt-BR"/>
        </w:rPr>
        <w:t xml:space="preserve"> </w:t>
      </w:r>
      <w:r w:rsidR="00A80939" w:rsidRPr="00EF0495">
        <w:rPr>
          <w:rFonts w:ascii="Arial" w:hAnsi="Arial" w:cs="Arial"/>
          <w:lang w:eastAsia="pt-BR"/>
        </w:rPr>
        <w:t>p</w:t>
      </w:r>
      <w:r w:rsidRPr="00EF0495">
        <w:rPr>
          <w:rFonts w:ascii="Arial" w:hAnsi="Arial" w:cs="Arial"/>
          <w:lang w:eastAsia="pt-BR"/>
        </w:rPr>
        <w:t>lenário do Conselho em reunião realizada no dia</w:t>
      </w:r>
      <w:r w:rsidRPr="00EF0495">
        <w:rPr>
          <w:rFonts w:ascii="Arial" w:hAnsi="Arial" w:cs="Arial"/>
          <w:color w:val="FF0000"/>
          <w:lang w:eastAsia="pt-BR"/>
        </w:rPr>
        <w:t xml:space="preserve"> </w:t>
      </w:r>
      <w:r w:rsidR="007234EE" w:rsidRPr="00EF0495">
        <w:rPr>
          <w:rFonts w:ascii="Arial" w:hAnsi="Arial" w:cs="Arial"/>
          <w:lang w:eastAsia="pt-BR"/>
        </w:rPr>
        <w:t>11</w:t>
      </w:r>
      <w:r w:rsidR="00BD45F9" w:rsidRPr="00EF0495">
        <w:rPr>
          <w:rFonts w:ascii="Arial" w:hAnsi="Arial" w:cs="Arial"/>
          <w:lang w:eastAsia="pt-BR"/>
        </w:rPr>
        <w:t xml:space="preserve"> </w:t>
      </w:r>
      <w:r w:rsidR="005D49C3" w:rsidRPr="00EF0495">
        <w:rPr>
          <w:rFonts w:ascii="Arial" w:hAnsi="Arial" w:cs="Arial"/>
          <w:lang w:eastAsia="pt-BR"/>
        </w:rPr>
        <w:t xml:space="preserve">de </w:t>
      </w:r>
      <w:r w:rsidR="00D03CBA" w:rsidRPr="00EF0495">
        <w:rPr>
          <w:rFonts w:ascii="Arial" w:hAnsi="Arial" w:cs="Arial"/>
          <w:lang w:eastAsia="pt-BR"/>
        </w:rPr>
        <w:t>outubro</w:t>
      </w:r>
      <w:r w:rsidR="005D49C3" w:rsidRPr="00EF0495">
        <w:rPr>
          <w:rFonts w:ascii="Arial" w:hAnsi="Arial" w:cs="Arial"/>
          <w:lang w:eastAsia="pt-BR"/>
        </w:rPr>
        <w:t xml:space="preserve"> de 201</w:t>
      </w:r>
      <w:r w:rsidR="0066096A" w:rsidRPr="00EF0495">
        <w:rPr>
          <w:rFonts w:ascii="Arial" w:hAnsi="Arial" w:cs="Arial"/>
          <w:lang w:eastAsia="pt-BR"/>
        </w:rPr>
        <w:t>6</w:t>
      </w:r>
      <w:r w:rsidRPr="00EF0495">
        <w:rPr>
          <w:rFonts w:ascii="Arial" w:hAnsi="Arial" w:cs="Arial"/>
          <w:lang w:eastAsia="pt-BR"/>
        </w:rPr>
        <w:t>,</w:t>
      </w:r>
      <w:r w:rsidR="002B0CCD">
        <w:rPr>
          <w:rFonts w:ascii="Arial" w:hAnsi="Arial" w:cs="Arial"/>
          <w:lang w:eastAsia="pt-BR"/>
        </w:rPr>
        <w:t xml:space="preserve"> </w:t>
      </w:r>
    </w:p>
    <w:p w:rsidR="002B0CCD" w:rsidRDefault="002B0CCD" w:rsidP="002B0C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342366" w:rsidRPr="00EF0495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lang w:eastAsia="pt-BR"/>
        </w:rPr>
      </w:pPr>
    </w:p>
    <w:p w:rsidR="00436958" w:rsidRPr="00EF0495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EF0495">
        <w:rPr>
          <w:rFonts w:ascii="Arial" w:hAnsi="Arial" w:cs="Arial"/>
          <w:b/>
          <w:noProof/>
          <w:lang w:eastAsia="pt-BR"/>
        </w:rPr>
        <w:t>DELIBERA</w:t>
      </w:r>
      <w:r w:rsidR="00A464D1" w:rsidRPr="00EF0495">
        <w:rPr>
          <w:rFonts w:ascii="Arial" w:hAnsi="Arial" w:cs="Arial"/>
          <w:b/>
          <w:noProof/>
          <w:lang w:eastAsia="pt-BR"/>
        </w:rPr>
        <w:t>:</w:t>
      </w:r>
    </w:p>
    <w:p w:rsidR="002B0CCD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EF0495">
        <w:rPr>
          <w:rFonts w:ascii="Arial" w:hAnsi="Arial" w:cs="Arial"/>
          <w:noProof/>
          <w:lang w:eastAsia="pt-BR"/>
        </w:rPr>
        <w:t xml:space="preserve">Art. 1º. Permitir a </w:t>
      </w:r>
      <w:r w:rsidR="007234EE" w:rsidRPr="00EF0495">
        <w:rPr>
          <w:rFonts w:ascii="Arial" w:hAnsi="Arial" w:cs="Arial"/>
          <w:noProof/>
          <w:lang w:eastAsia="pt-BR"/>
        </w:rPr>
        <w:t xml:space="preserve">atividade </w:t>
      </w:r>
      <w:r w:rsidR="00A8013B" w:rsidRPr="00EF0495">
        <w:rPr>
          <w:rFonts w:ascii="Arial" w:hAnsi="Arial" w:cs="Arial"/>
          <w:noProof/>
          <w:lang w:eastAsia="pt-BR"/>
        </w:rPr>
        <w:t xml:space="preserve">de ensino fundamental, cursos preparatórios para concursos, educação infantil (creche e pré escola), educação profissional de nível tácnico e tecnológico, ensino de dança, esportes, </w:t>
      </w:r>
      <w:r w:rsidR="00D9634E">
        <w:rPr>
          <w:rFonts w:ascii="Arial" w:hAnsi="Arial" w:cs="Arial"/>
          <w:noProof/>
          <w:lang w:eastAsia="pt-BR"/>
        </w:rPr>
        <w:t>i</w:t>
      </w:r>
      <w:r w:rsidR="00A8013B" w:rsidRPr="00EF0495">
        <w:rPr>
          <w:rFonts w:ascii="Arial" w:hAnsi="Arial" w:cs="Arial"/>
          <w:noProof/>
          <w:lang w:eastAsia="pt-BR"/>
        </w:rPr>
        <w:t>diomas, música e ensino médio</w:t>
      </w:r>
      <w:r w:rsidR="000555CE" w:rsidRPr="00EF0495">
        <w:rPr>
          <w:rFonts w:ascii="Arial" w:hAnsi="Arial" w:cs="Arial"/>
          <w:noProof/>
          <w:lang w:eastAsia="pt-BR"/>
        </w:rPr>
        <w:t>, referente ao p</w:t>
      </w:r>
      <w:proofErr w:type="spellStart"/>
      <w:r w:rsidR="00FF18EE" w:rsidRPr="00EF0495">
        <w:rPr>
          <w:rFonts w:ascii="Arial" w:hAnsi="Arial" w:cs="Arial"/>
          <w:lang w:eastAsia="pt-BR"/>
        </w:rPr>
        <w:t>rotocolo</w:t>
      </w:r>
      <w:proofErr w:type="spellEnd"/>
      <w:r w:rsidR="000555CE" w:rsidRPr="00EF0495">
        <w:rPr>
          <w:rFonts w:ascii="Arial" w:hAnsi="Arial" w:cs="Arial"/>
          <w:noProof/>
          <w:lang w:eastAsia="pt-BR"/>
        </w:rPr>
        <w:t xml:space="preserve"> nº </w:t>
      </w:r>
      <w:r w:rsidR="00B701DD" w:rsidRPr="00EF0495">
        <w:rPr>
          <w:rFonts w:ascii="Arial" w:hAnsi="Arial" w:cs="Arial"/>
          <w:noProof/>
          <w:lang w:eastAsia="pt-BR"/>
        </w:rPr>
        <w:t>5639/2016</w:t>
      </w:r>
      <w:r w:rsidR="00FF18EE" w:rsidRPr="00EF0495">
        <w:rPr>
          <w:rFonts w:ascii="Arial" w:hAnsi="Arial" w:cs="Arial"/>
          <w:lang w:eastAsia="pt-BR"/>
        </w:rPr>
        <w:t xml:space="preserve"> </w:t>
      </w:r>
      <w:r w:rsidR="000555CE" w:rsidRPr="00EF0495">
        <w:rPr>
          <w:rFonts w:ascii="Arial" w:hAnsi="Arial" w:cs="Arial"/>
          <w:noProof/>
          <w:lang w:eastAsia="pt-BR"/>
        </w:rPr>
        <w:t xml:space="preserve">para </w:t>
      </w:r>
      <w:r w:rsidR="00B701DD" w:rsidRPr="00EF0495">
        <w:rPr>
          <w:rFonts w:ascii="Arial" w:hAnsi="Arial" w:cs="Arial"/>
          <w:noProof/>
          <w:lang w:eastAsia="pt-BR"/>
        </w:rPr>
        <w:t>Colégio Exponencial Atitude Ltda Me</w:t>
      </w:r>
      <w:r w:rsidR="008B2F5D" w:rsidRPr="00EF0495">
        <w:rPr>
          <w:rFonts w:ascii="Arial" w:hAnsi="Arial" w:cs="Arial"/>
          <w:noProof/>
          <w:lang w:eastAsia="pt-BR"/>
        </w:rPr>
        <w:t xml:space="preserve">, </w:t>
      </w:r>
      <w:r w:rsidR="00706DCD" w:rsidRPr="00EF0495">
        <w:rPr>
          <w:rFonts w:ascii="Arial" w:hAnsi="Arial" w:cs="Arial"/>
          <w:noProof/>
          <w:lang w:eastAsia="pt-BR"/>
        </w:rPr>
        <w:t xml:space="preserve">CNPJ </w:t>
      </w:r>
      <w:r w:rsidR="00B701DD" w:rsidRPr="00EF0495">
        <w:rPr>
          <w:rFonts w:ascii="Arial" w:hAnsi="Arial" w:cs="Arial"/>
          <w:noProof/>
          <w:lang w:eastAsia="pt-BR"/>
        </w:rPr>
        <w:t>11.045.167/0001-95</w:t>
      </w:r>
      <w:r w:rsidR="00D03CBA" w:rsidRPr="00EF0495">
        <w:rPr>
          <w:rFonts w:ascii="Arial" w:hAnsi="Arial" w:cs="Arial"/>
          <w:noProof/>
          <w:lang w:eastAsia="pt-BR"/>
        </w:rPr>
        <w:t xml:space="preserve">, </w:t>
      </w:r>
      <w:r w:rsidR="00B701DD" w:rsidRPr="00EF0495">
        <w:rPr>
          <w:rFonts w:ascii="Arial" w:hAnsi="Arial" w:cs="Arial"/>
          <w:noProof/>
          <w:lang w:eastAsia="pt-BR"/>
        </w:rPr>
        <w:t>Rua José Pereira Liberato  nº 315, Barra do Rio</w:t>
      </w:r>
      <w:r w:rsidR="002B0CCD">
        <w:rPr>
          <w:rFonts w:ascii="Arial" w:hAnsi="Arial" w:cs="Arial"/>
          <w:noProof/>
          <w:lang w:eastAsia="pt-BR"/>
        </w:rPr>
        <w:t>, Itajaí/SC;</w:t>
      </w:r>
    </w:p>
    <w:p w:rsidR="002B0CCD" w:rsidRDefault="002B0CCD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A80939" w:rsidRPr="00EF0495" w:rsidRDefault="002B0CCD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>
        <w:rPr>
          <w:rFonts w:ascii="Arial" w:hAnsi="Arial" w:cs="Arial"/>
          <w:noProof/>
          <w:lang w:eastAsia="pt-BR"/>
        </w:rPr>
        <w:t>Art. 2º. Tal permissão fica condicionada à emissão de parecer técnico favorável da Diretoria de Engenharia de Trânsito, co</w:t>
      </w:r>
      <w:bookmarkStart w:id="0" w:name="_GoBack"/>
      <w:bookmarkEnd w:id="0"/>
      <w:r>
        <w:rPr>
          <w:rFonts w:ascii="Arial" w:hAnsi="Arial" w:cs="Arial"/>
          <w:noProof/>
          <w:lang w:eastAsia="pt-BR"/>
        </w:rPr>
        <w:t>m vistas a equacionar eventual problema de acesso e tráfego na região.</w:t>
      </w:r>
    </w:p>
    <w:p w:rsidR="00A80939" w:rsidRPr="00EF0495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lang w:eastAsia="pt-BR"/>
        </w:rPr>
      </w:pPr>
    </w:p>
    <w:p w:rsidR="000A7E06" w:rsidRDefault="000A7E06" w:rsidP="00A8093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A80939" w:rsidRPr="00EF0495" w:rsidRDefault="00A80939" w:rsidP="00A80939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EF0495">
        <w:rPr>
          <w:rFonts w:ascii="Arial" w:hAnsi="Arial" w:cs="Arial"/>
        </w:rPr>
        <w:t xml:space="preserve">Itajaí, </w:t>
      </w:r>
      <w:r w:rsidR="00D03CBA" w:rsidRPr="00EF0495">
        <w:rPr>
          <w:rFonts w:ascii="Arial" w:hAnsi="Arial" w:cs="Arial"/>
        </w:rPr>
        <w:t>18</w:t>
      </w:r>
      <w:r w:rsidRPr="00EF0495">
        <w:rPr>
          <w:rFonts w:ascii="Arial" w:hAnsi="Arial" w:cs="Arial"/>
        </w:rPr>
        <w:t xml:space="preserve"> de </w:t>
      </w:r>
      <w:r w:rsidR="00D03CBA" w:rsidRPr="00EF0495">
        <w:rPr>
          <w:rFonts w:ascii="Arial" w:hAnsi="Arial" w:cs="Arial"/>
        </w:rPr>
        <w:t>outu</w:t>
      </w:r>
      <w:r w:rsidR="00FF18EE" w:rsidRPr="00EF0495">
        <w:rPr>
          <w:rFonts w:ascii="Arial" w:hAnsi="Arial" w:cs="Arial"/>
        </w:rPr>
        <w:t>bro</w:t>
      </w:r>
      <w:r w:rsidRPr="00EF0495">
        <w:rPr>
          <w:rFonts w:ascii="Arial" w:hAnsi="Arial" w:cs="Arial"/>
        </w:rPr>
        <w:t xml:space="preserve"> de 2016.</w:t>
      </w:r>
    </w:p>
    <w:p w:rsidR="00A80939" w:rsidRPr="00EF0495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A80939" w:rsidRPr="00EF0495" w:rsidRDefault="00A80939" w:rsidP="00A80939">
      <w:pPr>
        <w:pStyle w:val="SemEspaamento"/>
        <w:jc w:val="center"/>
        <w:rPr>
          <w:rFonts w:ascii="Arial" w:hAnsi="Arial" w:cs="Arial"/>
        </w:rPr>
      </w:pPr>
      <w:r w:rsidRPr="00EF0495">
        <w:rPr>
          <w:rFonts w:ascii="Arial" w:hAnsi="Arial" w:cs="Arial"/>
        </w:rPr>
        <w:t>Amarildo Madeira</w:t>
      </w:r>
    </w:p>
    <w:p w:rsidR="00D00AFF" w:rsidRPr="00EF0495" w:rsidRDefault="00A80939" w:rsidP="00EF0495">
      <w:pPr>
        <w:pStyle w:val="SemEspaamento"/>
        <w:jc w:val="center"/>
        <w:rPr>
          <w:rFonts w:ascii="Arial" w:hAnsi="Arial" w:cs="Arial"/>
        </w:rPr>
      </w:pPr>
      <w:r w:rsidRPr="00EF0495">
        <w:rPr>
          <w:rFonts w:ascii="Arial" w:hAnsi="Arial" w:cs="Arial"/>
        </w:rPr>
        <w:t>Presidente</w:t>
      </w:r>
    </w:p>
    <w:sectPr w:rsidR="00D00AFF" w:rsidRPr="00EF049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528DA"/>
    <w:rsid w:val="000555CE"/>
    <w:rsid w:val="00060845"/>
    <w:rsid w:val="0006519F"/>
    <w:rsid w:val="00083419"/>
    <w:rsid w:val="000A04FD"/>
    <w:rsid w:val="000A79DB"/>
    <w:rsid w:val="000A7E06"/>
    <w:rsid w:val="000C5676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D3B33"/>
    <w:rsid w:val="001E01CA"/>
    <w:rsid w:val="001F04CA"/>
    <w:rsid w:val="00200374"/>
    <w:rsid w:val="002050ED"/>
    <w:rsid w:val="00266C8B"/>
    <w:rsid w:val="00267DEE"/>
    <w:rsid w:val="002728C6"/>
    <w:rsid w:val="00287B04"/>
    <w:rsid w:val="00287FDC"/>
    <w:rsid w:val="002B0CCD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85C5C"/>
    <w:rsid w:val="003F0F75"/>
    <w:rsid w:val="004122CC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57F"/>
    <w:rsid w:val="005906B8"/>
    <w:rsid w:val="005A20C1"/>
    <w:rsid w:val="005A3286"/>
    <w:rsid w:val="005A4ACB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058DA"/>
    <w:rsid w:val="00706DCD"/>
    <w:rsid w:val="0071218D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7B4C22"/>
    <w:rsid w:val="008038F7"/>
    <w:rsid w:val="0080721E"/>
    <w:rsid w:val="0083400B"/>
    <w:rsid w:val="00835AD7"/>
    <w:rsid w:val="0084226E"/>
    <w:rsid w:val="008448B1"/>
    <w:rsid w:val="00875EB0"/>
    <w:rsid w:val="0088172D"/>
    <w:rsid w:val="00887389"/>
    <w:rsid w:val="008B2F5D"/>
    <w:rsid w:val="008D3325"/>
    <w:rsid w:val="00911243"/>
    <w:rsid w:val="00937ED9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A22EE7"/>
    <w:rsid w:val="00A3550D"/>
    <w:rsid w:val="00A3793C"/>
    <w:rsid w:val="00A37F91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B17097"/>
    <w:rsid w:val="00B2357E"/>
    <w:rsid w:val="00B259EE"/>
    <w:rsid w:val="00B371F8"/>
    <w:rsid w:val="00B40861"/>
    <w:rsid w:val="00B45182"/>
    <w:rsid w:val="00B66F9D"/>
    <w:rsid w:val="00B67FFA"/>
    <w:rsid w:val="00B701DD"/>
    <w:rsid w:val="00B84D46"/>
    <w:rsid w:val="00BB655F"/>
    <w:rsid w:val="00BC63BA"/>
    <w:rsid w:val="00BD2C48"/>
    <w:rsid w:val="00BD45F9"/>
    <w:rsid w:val="00BE75F6"/>
    <w:rsid w:val="00C34408"/>
    <w:rsid w:val="00C509A5"/>
    <w:rsid w:val="00C55A6C"/>
    <w:rsid w:val="00C914E2"/>
    <w:rsid w:val="00CB2083"/>
    <w:rsid w:val="00CB2E73"/>
    <w:rsid w:val="00CD2FC1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9634E"/>
    <w:rsid w:val="00DA0C7D"/>
    <w:rsid w:val="00DB6632"/>
    <w:rsid w:val="00DF628D"/>
    <w:rsid w:val="00E1057A"/>
    <w:rsid w:val="00E13458"/>
    <w:rsid w:val="00E1740B"/>
    <w:rsid w:val="00E260EC"/>
    <w:rsid w:val="00E32152"/>
    <w:rsid w:val="00E33842"/>
    <w:rsid w:val="00E41C7C"/>
    <w:rsid w:val="00E60FE7"/>
    <w:rsid w:val="00E649B3"/>
    <w:rsid w:val="00E736D3"/>
    <w:rsid w:val="00E80686"/>
    <w:rsid w:val="00E8077F"/>
    <w:rsid w:val="00E93742"/>
    <w:rsid w:val="00EB6610"/>
    <w:rsid w:val="00ED7DEF"/>
    <w:rsid w:val="00EE67FA"/>
    <w:rsid w:val="00EF0495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309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albuquerque.rafael</cp:lastModifiedBy>
  <cp:revision>14</cp:revision>
  <cp:lastPrinted>2016-09-12T15:27:00Z</cp:lastPrinted>
  <dcterms:created xsi:type="dcterms:W3CDTF">2016-09-19T18:52:00Z</dcterms:created>
  <dcterms:modified xsi:type="dcterms:W3CDTF">2016-10-24T16:54:00Z</dcterms:modified>
</cp:coreProperties>
</file>