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E41C7C" w:rsidRPr="00360348" w:rsidRDefault="006A4F95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360348">
        <w:rPr>
          <w:rFonts w:ascii="Arial" w:hAnsi="Arial" w:cs="Arial"/>
          <w:b/>
        </w:rPr>
        <w:t xml:space="preserve">DELIBERAÇÃO </w:t>
      </w:r>
      <w:r w:rsidR="00E41C7C" w:rsidRPr="00360348">
        <w:rPr>
          <w:rFonts w:ascii="Arial" w:hAnsi="Arial" w:cs="Arial"/>
          <w:b/>
        </w:rPr>
        <w:t xml:space="preserve">Nº </w:t>
      </w:r>
      <w:r w:rsidR="00360348" w:rsidRPr="00360348">
        <w:rPr>
          <w:rFonts w:ascii="Arial" w:hAnsi="Arial" w:cs="Arial"/>
          <w:b/>
        </w:rPr>
        <w:t>128</w:t>
      </w:r>
      <w:r w:rsidR="00E41C7C" w:rsidRPr="00360348">
        <w:rPr>
          <w:rFonts w:ascii="Arial" w:hAnsi="Arial" w:cs="Arial"/>
          <w:b/>
        </w:rPr>
        <w:t xml:space="preserve">, DE </w:t>
      </w:r>
      <w:r w:rsidR="00360348" w:rsidRPr="00360348">
        <w:rPr>
          <w:rFonts w:ascii="Arial" w:hAnsi="Arial" w:cs="Arial"/>
          <w:b/>
        </w:rPr>
        <w:t>04</w:t>
      </w:r>
      <w:r w:rsidRPr="00360348">
        <w:rPr>
          <w:rFonts w:ascii="Arial" w:hAnsi="Arial" w:cs="Arial"/>
          <w:b/>
        </w:rPr>
        <w:t xml:space="preserve"> DE </w:t>
      </w:r>
      <w:r w:rsidR="00360348" w:rsidRPr="00360348">
        <w:rPr>
          <w:rFonts w:ascii="Arial" w:hAnsi="Arial" w:cs="Arial"/>
          <w:b/>
        </w:rPr>
        <w:t>OUTU</w:t>
      </w:r>
      <w:r w:rsidR="00427273" w:rsidRPr="00360348">
        <w:rPr>
          <w:rFonts w:ascii="Arial" w:hAnsi="Arial" w:cs="Arial"/>
          <w:b/>
        </w:rPr>
        <w:t>BRO</w:t>
      </w:r>
      <w:r w:rsidRPr="00360348">
        <w:rPr>
          <w:rFonts w:ascii="Arial" w:hAnsi="Arial" w:cs="Arial"/>
          <w:b/>
        </w:rPr>
        <w:t xml:space="preserve"> DE 2016</w:t>
      </w:r>
      <w:r w:rsidR="00EF0BF1" w:rsidRPr="00360348">
        <w:rPr>
          <w:rFonts w:ascii="Arial" w:hAnsi="Arial" w:cs="Arial"/>
          <w:b/>
        </w:rPr>
        <w:t>.</w:t>
      </w:r>
    </w:p>
    <w:p w:rsidR="00E41C7C" w:rsidRPr="00360348" w:rsidRDefault="00E41C7C" w:rsidP="00E41C7C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360335" w:rsidRPr="00360348" w:rsidRDefault="00360335" w:rsidP="00360335">
      <w:pPr>
        <w:ind w:left="3119"/>
        <w:jc w:val="both"/>
        <w:rPr>
          <w:rFonts w:ascii="Arial" w:hAnsi="Arial" w:cs="Arial"/>
          <w:b/>
          <w:i/>
          <w:noProof/>
          <w:sz w:val="20"/>
          <w:szCs w:val="20"/>
          <w:lang w:eastAsia="pt-BR"/>
        </w:rPr>
      </w:pPr>
      <w:r w:rsidRPr="00360348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Dispõe sobre a sobre a liberação do funcionamento da </w:t>
      </w:r>
      <w:r w:rsidR="00156D88" w:rsidRPr="00360348">
        <w:rPr>
          <w:rFonts w:ascii="Arial" w:hAnsi="Arial" w:cs="Arial"/>
          <w:b/>
          <w:i/>
          <w:noProof/>
          <w:sz w:val="20"/>
          <w:szCs w:val="20"/>
          <w:lang w:eastAsia="pt-BR"/>
        </w:rPr>
        <w:t>Associação Educacional Bíblica de Itajaí</w:t>
      </w:r>
      <w:r w:rsidR="0088172D" w:rsidRPr="00360348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 e Região</w:t>
      </w:r>
      <w:r w:rsidRPr="00360348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, na </w:t>
      </w:r>
      <w:r w:rsidR="0088172D" w:rsidRPr="00360348">
        <w:rPr>
          <w:rFonts w:ascii="Arial" w:hAnsi="Arial" w:cs="Arial"/>
          <w:b/>
          <w:i/>
          <w:noProof/>
          <w:sz w:val="20"/>
          <w:szCs w:val="20"/>
          <w:lang w:eastAsia="pt-BR"/>
        </w:rPr>
        <w:t>Rua Christiane do Nascimento</w:t>
      </w:r>
      <w:r w:rsidRPr="00360348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  nº </w:t>
      </w:r>
      <w:r w:rsidR="0088172D" w:rsidRPr="00360348">
        <w:rPr>
          <w:rFonts w:ascii="Arial" w:hAnsi="Arial" w:cs="Arial"/>
          <w:b/>
          <w:i/>
          <w:noProof/>
          <w:sz w:val="20"/>
          <w:szCs w:val="20"/>
          <w:lang w:eastAsia="pt-BR"/>
        </w:rPr>
        <w:t>585</w:t>
      </w:r>
      <w:r w:rsidRPr="00360348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, </w:t>
      </w:r>
      <w:r w:rsidR="0088172D" w:rsidRPr="00360348">
        <w:rPr>
          <w:rFonts w:ascii="Arial" w:hAnsi="Arial" w:cs="Arial"/>
          <w:b/>
          <w:i/>
          <w:noProof/>
          <w:sz w:val="20"/>
          <w:szCs w:val="20"/>
          <w:lang w:eastAsia="pt-BR"/>
        </w:rPr>
        <w:t>Cordeiros</w:t>
      </w:r>
      <w:r w:rsidRPr="00360348">
        <w:rPr>
          <w:rFonts w:ascii="Arial" w:hAnsi="Arial" w:cs="Arial"/>
          <w:b/>
          <w:i/>
          <w:noProof/>
          <w:sz w:val="20"/>
          <w:szCs w:val="20"/>
          <w:lang w:eastAsia="pt-BR"/>
        </w:rPr>
        <w:t>.</w:t>
      </w:r>
    </w:p>
    <w:p w:rsidR="00AC43A2" w:rsidRPr="00B66F9D" w:rsidRDefault="00981985" w:rsidP="00360335">
      <w:pPr>
        <w:ind w:left="3119"/>
        <w:jc w:val="both"/>
        <w:rPr>
          <w:rFonts w:ascii="Arial" w:hAnsi="Arial" w:cs="Arial"/>
          <w:b/>
          <w:i/>
          <w:noProof/>
          <w:color w:val="FF0000"/>
          <w:lang w:eastAsia="pt-BR"/>
        </w:rPr>
      </w:pPr>
      <w:r>
        <w:rPr>
          <w:rFonts w:ascii="Arial" w:hAnsi="Arial" w:cs="Arial"/>
          <w:b/>
          <w:i/>
          <w:noProof/>
          <w:color w:val="FF0000"/>
          <w:lang w:eastAsia="pt-BR"/>
        </w:rPr>
        <w:t xml:space="preserve"> </w:t>
      </w:r>
    </w:p>
    <w:p w:rsidR="000D4758" w:rsidRPr="00360348" w:rsidRDefault="000D4758" w:rsidP="000D4758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60348">
        <w:rPr>
          <w:rFonts w:ascii="Arial" w:hAnsi="Arial" w:cs="Arial"/>
          <w:noProof/>
          <w:sz w:val="20"/>
          <w:szCs w:val="20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360348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B66F9D" w:rsidRPr="00360348" w:rsidRDefault="000D4758" w:rsidP="00B66F9D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60348">
        <w:rPr>
          <w:rFonts w:ascii="Arial" w:hAnsi="Arial" w:cs="Arial"/>
          <w:noProof/>
          <w:sz w:val="20"/>
          <w:szCs w:val="20"/>
          <w:lang w:eastAsia="pt-BR"/>
        </w:rPr>
        <w:t xml:space="preserve">Considerando a consulta </w:t>
      </w:r>
      <w:r w:rsidR="003F0F75" w:rsidRPr="00360348">
        <w:rPr>
          <w:rFonts w:ascii="Arial" w:hAnsi="Arial" w:cs="Arial"/>
          <w:noProof/>
          <w:sz w:val="20"/>
          <w:szCs w:val="20"/>
          <w:lang w:eastAsia="pt-BR"/>
        </w:rPr>
        <w:t>de viabilidade</w:t>
      </w:r>
      <w:r w:rsidRPr="00360348">
        <w:rPr>
          <w:rFonts w:ascii="Arial" w:hAnsi="Arial" w:cs="Arial"/>
          <w:noProof/>
          <w:sz w:val="20"/>
          <w:szCs w:val="20"/>
          <w:lang w:eastAsia="pt-BR"/>
        </w:rPr>
        <w:t xml:space="preserve"> (Protocolo nº </w:t>
      </w:r>
      <w:r w:rsidR="00B66F9D" w:rsidRPr="00360348">
        <w:rPr>
          <w:rFonts w:ascii="Arial" w:hAnsi="Arial" w:cs="Arial"/>
          <w:noProof/>
          <w:sz w:val="20"/>
          <w:szCs w:val="20"/>
          <w:lang w:eastAsia="pt-BR"/>
        </w:rPr>
        <w:t>10</w:t>
      </w:r>
      <w:r w:rsidR="00166F3D" w:rsidRPr="00360348">
        <w:rPr>
          <w:rFonts w:ascii="Arial" w:hAnsi="Arial" w:cs="Arial"/>
          <w:noProof/>
          <w:sz w:val="20"/>
          <w:szCs w:val="20"/>
          <w:lang w:eastAsia="pt-BR"/>
        </w:rPr>
        <w:t>0</w:t>
      </w:r>
      <w:r w:rsidR="0071218D" w:rsidRPr="00360348">
        <w:rPr>
          <w:rFonts w:ascii="Arial" w:hAnsi="Arial" w:cs="Arial"/>
          <w:noProof/>
          <w:sz w:val="20"/>
          <w:szCs w:val="20"/>
          <w:lang w:eastAsia="pt-BR"/>
        </w:rPr>
        <w:t>78</w:t>
      </w:r>
      <w:r w:rsidRPr="00360348">
        <w:rPr>
          <w:rFonts w:ascii="Arial" w:hAnsi="Arial" w:cs="Arial"/>
          <w:noProof/>
          <w:sz w:val="20"/>
          <w:szCs w:val="20"/>
          <w:lang w:eastAsia="pt-BR"/>
        </w:rPr>
        <w:t>/2016) requerid</w:t>
      </w:r>
      <w:r w:rsidR="003F0F75" w:rsidRPr="00360348">
        <w:rPr>
          <w:rFonts w:ascii="Arial" w:hAnsi="Arial" w:cs="Arial"/>
          <w:noProof/>
          <w:sz w:val="20"/>
          <w:szCs w:val="20"/>
          <w:lang w:eastAsia="pt-BR"/>
        </w:rPr>
        <w:t>a</w:t>
      </w:r>
      <w:r w:rsidRPr="00360348">
        <w:rPr>
          <w:rFonts w:ascii="Arial" w:hAnsi="Arial" w:cs="Arial"/>
          <w:noProof/>
          <w:sz w:val="20"/>
          <w:szCs w:val="20"/>
          <w:lang w:eastAsia="pt-BR"/>
        </w:rPr>
        <w:t xml:space="preserve"> por </w:t>
      </w:r>
      <w:r w:rsidR="00E260EC" w:rsidRPr="00360348">
        <w:rPr>
          <w:rFonts w:ascii="Arial" w:hAnsi="Arial" w:cs="Arial"/>
          <w:noProof/>
          <w:sz w:val="20"/>
          <w:szCs w:val="20"/>
          <w:lang w:eastAsia="pt-BR"/>
        </w:rPr>
        <w:t>Associação Educacional Bíblica de Itajaí e Região</w:t>
      </w:r>
      <w:r w:rsidRPr="00360348">
        <w:rPr>
          <w:rFonts w:ascii="Arial" w:hAnsi="Arial" w:cs="Arial"/>
          <w:noProof/>
          <w:sz w:val="20"/>
          <w:szCs w:val="20"/>
          <w:lang w:eastAsia="pt-BR"/>
        </w:rPr>
        <w:t>, C</w:t>
      </w:r>
      <w:r w:rsidR="00B66F9D" w:rsidRPr="00360348">
        <w:rPr>
          <w:rFonts w:ascii="Arial" w:hAnsi="Arial" w:cs="Arial"/>
          <w:noProof/>
          <w:sz w:val="20"/>
          <w:szCs w:val="20"/>
          <w:lang w:eastAsia="pt-BR"/>
        </w:rPr>
        <w:t>NPJ</w:t>
      </w:r>
      <w:r w:rsidRPr="00360348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E260EC" w:rsidRPr="00360348">
        <w:rPr>
          <w:rFonts w:ascii="Arial" w:hAnsi="Arial" w:cs="Arial"/>
          <w:noProof/>
          <w:sz w:val="20"/>
          <w:szCs w:val="20"/>
          <w:lang w:eastAsia="pt-BR"/>
        </w:rPr>
        <w:t>82</w:t>
      </w:r>
      <w:r w:rsidR="00B66F9D" w:rsidRPr="00360348">
        <w:rPr>
          <w:rFonts w:ascii="Arial" w:hAnsi="Arial" w:cs="Arial"/>
          <w:noProof/>
          <w:sz w:val="20"/>
          <w:szCs w:val="20"/>
          <w:lang w:eastAsia="pt-BR"/>
        </w:rPr>
        <w:t>.</w:t>
      </w:r>
      <w:r w:rsidR="00E260EC" w:rsidRPr="00360348">
        <w:rPr>
          <w:rFonts w:ascii="Arial" w:hAnsi="Arial" w:cs="Arial"/>
          <w:noProof/>
          <w:sz w:val="20"/>
          <w:szCs w:val="20"/>
          <w:lang w:eastAsia="pt-BR"/>
        </w:rPr>
        <w:t>714</w:t>
      </w:r>
      <w:r w:rsidR="00B66F9D" w:rsidRPr="00360348">
        <w:rPr>
          <w:rFonts w:ascii="Arial" w:hAnsi="Arial" w:cs="Arial"/>
          <w:noProof/>
          <w:sz w:val="20"/>
          <w:szCs w:val="20"/>
          <w:lang w:eastAsia="pt-BR"/>
        </w:rPr>
        <w:t>.</w:t>
      </w:r>
      <w:r w:rsidR="00E260EC" w:rsidRPr="00360348">
        <w:rPr>
          <w:rFonts w:ascii="Arial" w:hAnsi="Arial" w:cs="Arial"/>
          <w:noProof/>
          <w:sz w:val="20"/>
          <w:szCs w:val="20"/>
          <w:lang w:eastAsia="pt-BR"/>
        </w:rPr>
        <w:t>650</w:t>
      </w:r>
      <w:r w:rsidR="00B66F9D" w:rsidRPr="00360348">
        <w:rPr>
          <w:rFonts w:ascii="Arial" w:hAnsi="Arial" w:cs="Arial"/>
          <w:noProof/>
          <w:sz w:val="20"/>
          <w:szCs w:val="20"/>
          <w:lang w:eastAsia="pt-BR"/>
        </w:rPr>
        <w:t>/000</w:t>
      </w:r>
      <w:r w:rsidR="00E260EC" w:rsidRPr="00360348">
        <w:rPr>
          <w:rFonts w:ascii="Arial" w:hAnsi="Arial" w:cs="Arial"/>
          <w:noProof/>
          <w:sz w:val="20"/>
          <w:szCs w:val="20"/>
          <w:lang w:eastAsia="pt-BR"/>
        </w:rPr>
        <w:t>3</w:t>
      </w:r>
      <w:r w:rsidR="00B66F9D" w:rsidRPr="00360348">
        <w:rPr>
          <w:rFonts w:ascii="Arial" w:hAnsi="Arial" w:cs="Arial"/>
          <w:noProof/>
          <w:sz w:val="20"/>
          <w:szCs w:val="20"/>
          <w:lang w:eastAsia="pt-BR"/>
        </w:rPr>
        <w:t>-</w:t>
      </w:r>
      <w:r w:rsidR="00E260EC" w:rsidRPr="00360348">
        <w:rPr>
          <w:rFonts w:ascii="Arial" w:hAnsi="Arial" w:cs="Arial"/>
          <w:noProof/>
          <w:sz w:val="20"/>
          <w:szCs w:val="20"/>
          <w:lang w:eastAsia="pt-BR"/>
        </w:rPr>
        <w:t>25</w:t>
      </w:r>
      <w:r w:rsidRPr="00360348">
        <w:rPr>
          <w:rFonts w:ascii="Arial" w:hAnsi="Arial" w:cs="Arial"/>
          <w:noProof/>
          <w:sz w:val="20"/>
          <w:szCs w:val="20"/>
          <w:lang w:eastAsia="pt-BR"/>
        </w:rPr>
        <w:t xml:space="preserve">, </w:t>
      </w:r>
      <w:r w:rsidR="00B66F9D" w:rsidRPr="00360348">
        <w:rPr>
          <w:rFonts w:ascii="Arial" w:hAnsi="Arial" w:cs="Arial"/>
          <w:noProof/>
          <w:sz w:val="20"/>
          <w:szCs w:val="20"/>
          <w:lang w:eastAsia="pt-BR"/>
        </w:rPr>
        <w:t xml:space="preserve">com endereço </w:t>
      </w:r>
      <w:r w:rsidR="0071218D" w:rsidRPr="00360348">
        <w:rPr>
          <w:rFonts w:ascii="Arial" w:hAnsi="Arial" w:cs="Arial"/>
          <w:noProof/>
          <w:sz w:val="20"/>
          <w:szCs w:val="20"/>
          <w:lang w:eastAsia="pt-BR"/>
        </w:rPr>
        <w:t>Rua Christiane do Nascimento  nº 585, Cordeiros, para a atividade de organização religiosa ou filosófica</w:t>
      </w:r>
      <w:r w:rsidR="00B66F9D" w:rsidRPr="00360348">
        <w:rPr>
          <w:rFonts w:ascii="Arial" w:hAnsi="Arial" w:cs="Arial"/>
          <w:noProof/>
          <w:sz w:val="20"/>
          <w:szCs w:val="20"/>
          <w:lang w:eastAsia="pt-BR"/>
        </w:rPr>
        <w:t>;</w:t>
      </w:r>
    </w:p>
    <w:p w:rsidR="000D4758" w:rsidRPr="00360348" w:rsidRDefault="000D4758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  <w:highlight w:val="yellow"/>
          <w:lang w:eastAsia="pt-BR"/>
        </w:rPr>
      </w:pPr>
    </w:p>
    <w:p w:rsidR="00B17097" w:rsidRPr="00360348" w:rsidRDefault="00B17097" w:rsidP="00B170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highlight w:val="yellow"/>
          <w:lang w:eastAsia="pt-BR"/>
        </w:rPr>
      </w:pPr>
      <w:r w:rsidRPr="00360348">
        <w:rPr>
          <w:rFonts w:ascii="Arial" w:hAnsi="Arial" w:cs="Arial"/>
          <w:sz w:val="20"/>
          <w:szCs w:val="20"/>
          <w:lang w:eastAsia="pt-BR"/>
        </w:rPr>
        <w:t xml:space="preserve">Considerando que o local onde se pretende instalar a atividade, </w:t>
      </w:r>
      <w:r w:rsidR="00114C3E" w:rsidRPr="00360348">
        <w:rPr>
          <w:rFonts w:ascii="Arial" w:hAnsi="Arial" w:cs="Arial"/>
          <w:sz w:val="20"/>
          <w:szCs w:val="20"/>
          <w:lang w:eastAsia="pt-BR"/>
        </w:rPr>
        <w:t xml:space="preserve">segundo o Código de Zoneamento, Parcelamento e Uso do Solo (Lei Complementar nº 215/2012), é uma ZU3 – Zona Urbana, e que o uso pretendido se encaixa em CSE – Comércio e Serviço Específico, conforme alínea “b”, inciso VII do Art. 60), cabendo </w:t>
      </w:r>
      <w:proofErr w:type="gramStart"/>
      <w:r w:rsidR="00114C3E" w:rsidRPr="00360348">
        <w:rPr>
          <w:rFonts w:ascii="Arial" w:hAnsi="Arial" w:cs="Arial"/>
          <w:sz w:val="20"/>
          <w:szCs w:val="20"/>
          <w:lang w:eastAsia="pt-BR"/>
        </w:rPr>
        <w:t>a</w:t>
      </w:r>
      <w:proofErr w:type="gramEnd"/>
      <w:r w:rsidR="00114C3E" w:rsidRPr="00360348">
        <w:rPr>
          <w:rFonts w:ascii="Arial" w:hAnsi="Arial" w:cs="Arial"/>
          <w:sz w:val="20"/>
          <w:szCs w:val="20"/>
          <w:lang w:eastAsia="pt-BR"/>
        </w:rPr>
        <w:t xml:space="preserve"> anuência do CMGDT;</w:t>
      </w:r>
    </w:p>
    <w:p w:rsidR="00A80939" w:rsidRPr="00360348" w:rsidRDefault="00A80939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B84D46" w:rsidRPr="00360348" w:rsidRDefault="00B84D46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60348">
        <w:rPr>
          <w:rFonts w:ascii="Arial" w:hAnsi="Arial" w:cs="Arial"/>
          <w:noProof/>
          <w:sz w:val="20"/>
          <w:szCs w:val="20"/>
          <w:lang w:eastAsia="pt-BR"/>
        </w:rPr>
        <w:t xml:space="preserve">Considerando a Lei Complementar 215/2012: </w:t>
      </w:r>
    </w:p>
    <w:p w:rsidR="00267DEE" w:rsidRPr="00360348" w:rsidRDefault="00267DEE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eastAsia="pt-BR"/>
        </w:rPr>
      </w:pPr>
    </w:p>
    <w:p w:rsidR="00B84D46" w:rsidRPr="00360348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360348">
        <w:rPr>
          <w:rFonts w:ascii="Arial" w:hAnsi="Arial" w:cs="Arial"/>
          <w:i/>
          <w:sz w:val="20"/>
          <w:szCs w:val="20"/>
          <w:lang w:eastAsia="pt-BR"/>
        </w:rPr>
        <w:t>Art. 84 Os alvarás de localização de usos e atividades urbanas serão concedidos sempre a título precário e em caráter temporário, quando necessário, podendo ser cassados caso a atividade licenciada demonstre comprovadamente ser incômoda, perigosa ou nociva à vizinhança ou ao sistema viário.</w:t>
      </w:r>
    </w:p>
    <w:p w:rsidR="00B84D46" w:rsidRPr="00360348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360348">
        <w:rPr>
          <w:rFonts w:ascii="Arial" w:hAnsi="Arial" w:cs="Arial"/>
          <w:i/>
          <w:sz w:val="20"/>
          <w:szCs w:val="20"/>
          <w:lang w:eastAsia="pt-BR"/>
        </w:rPr>
        <w:t>§ 1º As renovações serão concedidas desde que a atividade não tenha demonstrado qualquer um dos inconvenientes apontados no "caput" deste artigo.</w:t>
      </w:r>
    </w:p>
    <w:p w:rsidR="00B84D46" w:rsidRPr="00360348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360348">
        <w:rPr>
          <w:rFonts w:ascii="Arial" w:hAnsi="Arial" w:cs="Arial"/>
          <w:i/>
          <w:sz w:val="20"/>
          <w:szCs w:val="20"/>
          <w:lang w:eastAsia="pt-BR"/>
        </w:rPr>
        <w:t>§ 2º A manifestação expressa da vizinhança, contra a permanência da atividade no local licenciado, comprovando ser incômoda perigosa ou nociva, poderá constituir-se em motivo para a instauração do processo de cassação de alvará através de Vistoria Administrativa.</w:t>
      </w:r>
    </w:p>
    <w:p w:rsidR="00B84D46" w:rsidRPr="00360348" w:rsidRDefault="00B84D46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342366" w:rsidRPr="00360348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  <w:lang w:eastAsia="pt-BR"/>
        </w:rPr>
      </w:pPr>
      <w:r w:rsidRPr="00360348">
        <w:rPr>
          <w:rFonts w:ascii="Arial" w:hAnsi="Arial" w:cs="Arial"/>
          <w:sz w:val="20"/>
          <w:szCs w:val="20"/>
          <w:lang w:eastAsia="pt-BR"/>
        </w:rPr>
        <w:t xml:space="preserve">Considerando a decisão </w:t>
      </w:r>
      <w:r w:rsidR="00A80939" w:rsidRPr="00360348">
        <w:rPr>
          <w:rFonts w:ascii="Arial" w:hAnsi="Arial" w:cs="Arial"/>
          <w:sz w:val="20"/>
          <w:szCs w:val="20"/>
          <w:lang w:eastAsia="pt-BR"/>
        </w:rPr>
        <w:t xml:space="preserve">unânime </w:t>
      </w:r>
      <w:r w:rsidR="0066096A" w:rsidRPr="00360348">
        <w:rPr>
          <w:rFonts w:ascii="Arial" w:hAnsi="Arial" w:cs="Arial"/>
          <w:sz w:val="20"/>
          <w:szCs w:val="20"/>
          <w:lang w:eastAsia="pt-BR"/>
        </w:rPr>
        <w:t>tomada pelo</w:t>
      </w:r>
      <w:r w:rsidRPr="00360348">
        <w:rPr>
          <w:rFonts w:ascii="Arial" w:hAnsi="Arial" w:cs="Arial"/>
          <w:sz w:val="20"/>
          <w:szCs w:val="20"/>
          <w:lang w:eastAsia="pt-BR"/>
        </w:rPr>
        <w:t xml:space="preserve"> </w:t>
      </w:r>
      <w:r w:rsidR="00A80939" w:rsidRPr="00360348">
        <w:rPr>
          <w:rFonts w:ascii="Arial" w:hAnsi="Arial" w:cs="Arial"/>
          <w:sz w:val="20"/>
          <w:szCs w:val="20"/>
          <w:lang w:eastAsia="pt-BR"/>
        </w:rPr>
        <w:t>p</w:t>
      </w:r>
      <w:r w:rsidRPr="00360348">
        <w:rPr>
          <w:rFonts w:ascii="Arial" w:hAnsi="Arial" w:cs="Arial"/>
          <w:sz w:val="20"/>
          <w:szCs w:val="20"/>
          <w:lang w:eastAsia="pt-BR"/>
        </w:rPr>
        <w:t>lenário do Conselho em reunião realizada no dia</w:t>
      </w:r>
      <w:r w:rsidRPr="00360348">
        <w:rPr>
          <w:rFonts w:ascii="Arial" w:hAnsi="Arial" w:cs="Arial"/>
          <w:color w:val="FF0000"/>
          <w:sz w:val="20"/>
          <w:szCs w:val="20"/>
          <w:lang w:eastAsia="pt-BR"/>
        </w:rPr>
        <w:t xml:space="preserve"> </w:t>
      </w:r>
      <w:r w:rsidR="00360348" w:rsidRPr="00360348">
        <w:rPr>
          <w:rFonts w:ascii="Arial" w:hAnsi="Arial" w:cs="Arial"/>
          <w:sz w:val="20"/>
          <w:szCs w:val="20"/>
          <w:lang w:eastAsia="pt-BR"/>
        </w:rPr>
        <w:t>04</w:t>
      </w:r>
      <w:r w:rsidR="00BD45F9" w:rsidRPr="00360348">
        <w:rPr>
          <w:rFonts w:ascii="Arial" w:hAnsi="Arial" w:cs="Arial"/>
          <w:sz w:val="20"/>
          <w:szCs w:val="20"/>
          <w:lang w:eastAsia="pt-BR"/>
        </w:rPr>
        <w:t xml:space="preserve"> </w:t>
      </w:r>
      <w:r w:rsidR="005D49C3" w:rsidRPr="00360348">
        <w:rPr>
          <w:rFonts w:ascii="Arial" w:hAnsi="Arial" w:cs="Arial"/>
          <w:sz w:val="20"/>
          <w:szCs w:val="20"/>
          <w:lang w:eastAsia="pt-BR"/>
        </w:rPr>
        <w:t xml:space="preserve">de </w:t>
      </w:r>
      <w:r w:rsidR="00D03CBA" w:rsidRPr="00360348">
        <w:rPr>
          <w:rFonts w:ascii="Arial" w:hAnsi="Arial" w:cs="Arial"/>
          <w:sz w:val="20"/>
          <w:szCs w:val="20"/>
          <w:lang w:eastAsia="pt-BR"/>
        </w:rPr>
        <w:t>outubro</w:t>
      </w:r>
      <w:r w:rsidR="005D49C3" w:rsidRPr="00360348">
        <w:rPr>
          <w:rFonts w:ascii="Arial" w:hAnsi="Arial" w:cs="Arial"/>
          <w:sz w:val="20"/>
          <w:szCs w:val="20"/>
          <w:lang w:eastAsia="pt-BR"/>
        </w:rPr>
        <w:t xml:space="preserve"> de 201</w:t>
      </w:r>
      <w:r w:rsidR="0066096A" w:rsidRPr="00360348">
        <w:rPr>
          <w:rFonts w:ascii="Arial" w:hAnsi="Arial" w:cs="Arial"/>
          <w:sz w:val="20"/>
          <w:szCs w:val="20"/>
          <w:lang w:eastAsia="pt-BR"/>
        </w:rPr>
        <w:t>6</w:t>
      </w:r>
      <w:r w:rsidRPr="00360348">
        <w:rPr>
          <w:rFonts w:ascii="Arial" w:hAnsi="Arial" w:cs="Arial"/>
          <w:sz w:val="20"/>
          <w:szCs w:val="20"/>
          <w:lang w:eastAsia="pt-BR"/>
        </w:rPr>
        <w:t>,</w:t>
      </w:r>
    </w:p>
    <w:p w:rsidR="00360348" w:rsidRPr="00360348" w:rsidRDefault="00360348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436958" w:rsidRPr="00360348" w:rsidRDefault="00342366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360348">
        <w:rPr>
          <w:rFonts w:ascii="Arial" w:hAnsi="Arial" w:cs="Arial"/>
          <w:b/>
          <w:noProof/>
          <w:sz w:val="20"/>
          <w:szCs w:val="20"/>
          <w:lang w:eastAsia="pt-BR"/>
        </w:rPr>
        <w:t>DELIBERA</w:t>
      </w:r>
      <w:r w:rsidR="00A464D1" w:rsidRPr="00360348">
        <w:rPr>
          <w:rFonts w:ascii="Arial" w:hAnsi="Arial" w:cs="Arial"/>
          <w:b/>
          <w:noProof/>
          <w:sz w:val="20"/>
          <w:szCs w:val="20"/>
          <w:lang w:eastAsia="pt-BR"/>
        </w:rPr>
        <w:t>:</w:t>
      </w:r>
    </w:p>
    <w:p w:rsidR="00A80939" w:rsidRPr="00360348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360348">
        <w:rPr>
          <w:rFonts w:ascii="Arial" w:hAnsi="Arial" w:cs="Arial"/>
          <w:noProof/>
          <w:sz w:val="20"/>
          <w:szCs w:val="20"/>
          <w:lang w:eastAsia="pt-BR"/>
        </w:rPr>
        <w:t xml:space="preserve">Art. 1º. Permitir a </w:t>
      </w:r>
      <w:r w:rsidR="007234EE" w:rsidRPr="00360348">
        <w:rPr>
          <w:rFonts w:ascii="Arial" w:hAnsi="Arial" w:cs="Arial"/>
          <w:noProof/>
          <w:sz w:val="20"/>
          <w:szCs w:val="20"/>
          <w:lang w:eastAsia="pt-BR"/>
        </w:rPr>
        <w:t xml:space="preserve">atividade </w:t>
      </w:r>
      <w:r w:rsidR="008B2F5D" w:rsidRPr="00360348">
        <w:rPr>
          <w:rFonts w:ascii="Arial" w:hAnsi="Arial" w:cs="Arial"/>
          <w:noProof/>
          <w:sz w:val="20"/>
          <w:szCs w:val="20"/>
          <w:lang w:eastAsia="pt-BR"/>
        </w:rPr>
        <w:t>de organização religiosa ou filosófica</w:t>
      </w:r>
      <w:r w:rsidR="000555CE" w:rsidRPr="00360348">
        <w:rPr>
          <w:rFonts w:ascii="Arial" w:hAnsi="Arial" w:cs="Arial"/>
          <w:noProof/>
          <w:sz w:val="20"/>
          <w:szCs w:val="20"/>
          <w:lang w:eastAsia="pt-BR"/>
        </w:rPr>
        <w:t>, referente ao p</w:t>
      </w:r>
      <w:proofErr w:type="spellStart"/>
      <w:r w:rsidR="00FF18EE" w:rsidRPr="00360348">
        <w:rPr>
          <w:rFonts w:ascii="Arial" w:hAnsi="Arial" w:cs="Arial"/>
          <w:sz w:val="20"/>
          <w:szCs w:val="20"/>
          <w:lang w:eastAsia="pt-BR"/>
        </w:rPr>
        <w:t>rotocolo</w:t>
      </w:r>
      <w:proofErr w:type="spellEnd"/>
      <w:r w:rsidR="000555CE" w:rsidRPr="00360348">
        <w:rPr>
          <w:rFonts w:ascii="Arial" w:hAnsi="Arial" w:cs="Arial"/>
          <w:noProof/>
          <w:sz w:val="20"/>
          <w:szCs w:val="20"/>
          <w:lang w:eastAsia="pt-BR"/>
        </w:rPr>
        <w:t xml:space="preserve"> nº </w:t>
      </w:r>
      <w:r w:rsidR="008B2F5D" w:rsidRPr="00360348">
        <w:rPr>
          <w:rFonts w:ascii="Arial" w:hAnsi="Arial" w:cs="Arial"/>
          <w:noProof/>
          <w:sz w:val="20"/>
          <w:szCs w:val="20"/>
          <w:lang w:eastAsia="pt-BR"/>
        </w:rPr>
        <w:t>10078/2016</w:t>
      </w:r>
      <w:r w:rsidR="00FF18EE" w:rsidRPr="00360348">
        <w:rPr>
          <w:rFonts w:ascii="Arial" w:hAnsi="Arial" w:cs="Arial"/>
          <w:sz w:val="20"/>
          <w:szCs w:val="20"/>
          <w:lang w:eastAsia="pt-BR"/>
        </w:rPr>
        <w:t xml:space="preserve"> </w:t>
      </w:r>
      <w:r w:rsidR="000555CE" w:rsidRPr="00360348">
        <w:rPr>
          <w:rFonts w:ascii="Arial" w:hAnsi="Arial" w:cs="Arial"/>
          <w:noProof/>
          <w:sz w:val="20"/>
          <w:szCs w:val="20"/>
          <w:lang w:eastAsia="pt-BR"/>
        </w:rPr>
        <w:t xml:space="preserve">para </w:t>
      </w:r>
      <w:r w:rsidR="008B2F5D" w:rsidRPr="00360348">
        <w:rPr>
          <w:rFonts w:ascii="Arial" w:hAnsi="Arial" w:cs="Arial"/>
          <w:noProof/>
          <w:sz w:val="20"/>
          <w:szCs w:val="20"/>
          <w:lang w:eastAsia="pt-BR"/>
        </w:rPr>
        <w:t>Associação Educacional Bíblica de Itajaí e Região, CNPJ 82.714.650/0003-25</w:t>
      </w:r>
      <w:r w:rsidR="00D03CBA" w:rsidRPr="00360348">
        <w:rPr>
          <w:rFonts w:ascii="Arial" w:hAnsi="Arial" w:cs="Arial"/>
          <w:noProof/>
          <w:sz w:val="20"/>
          <w:szCs w:val="20"/>
          <w:lang w:eastAsia="pt-BR"/>
        </w:rPr>
        <w:t xml:space="preserve">, </w:t>
      </w:r>
      <w:r w:rsidR="008B2F5D" w:rsidRPr="00360348">
        <w:rPr>
          <w:rFonts w:ascii="Arial" w:hAnsi="Arial" w:cs="Arial"/>
          <w:noProof/>
          <w:sz w:val="20"/>
          <w:szCs w:val="20"/>
          <w:lang w:eastAsia="pt-BR"/>
        </w:rPr>
        <w:t>Rua Christiane do Nascimento  nº 585, Cordeiros</w:t>
      </w:r>
      <w:r w:rsidR="00E1057A" w:rsidRPr="00360348">
        <w:rPr>
          <w:rFonts w:ascii="Arial" w:hAnsi="Arial" w:cs="Arial"/>
          <w:noProof/>
          <w:sz w:val="20"/>
          <w:szCs w:val="20"/>
          <w:lang w:eastAsia="pt-BR"/>
        </w:rPr>
        <w:t>, Itajaí/SC.</w:t>
      </w:r>
    </w:p>
    <w:p w:rsidR="00A80939" w:rsidRPr="00360348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A80939" w:rsidRPr="00360348" w:rsidRDefault="00A80939" w:rsidP="00A80939">
      <w:pPr>
        <w:ind w:firstLine="708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A80939" w:rsidRPr="00360348" w:rsidRDefault="00A80939" w:rsidP="00A80939">
      <w:pPr>
        <w:pStyle w:val="SemEspaament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360348">
        <w:rPr>
          <w:rFonts w:ascii="Arial" w:hAnsi="Arial" w:cs="Arial"/>
          <w:sz w:val="20"/>
          <w:szCs w:val="20"/>
        </w:rPr>
        <w:t xml:space="preserve">Itajaí, </w:t>
      </w:r>
      <w:r w:rsidR="00D03CBA" w:rsidRPr="00360348">
        <w:rPr>
          <w:rFonts w:ascii="Arial" w:hAnsi="Arial" w:cs="Arial"/>
          <w:sz w:val="20"/>
          <w:szCs w:val="20"/>
        </w:rPr>
        <w:t>18</w:t>
      </w:r>
      <w:r w:rsidRPr="00360348">
        <w:rPr>
          <w:rFonts w:ascii="Arial" w:hAnsi="Arial" w:cs="Arial"/>
          <w:sz w:val="20"/>
          <w:szCs w:val="20"/>
        </w:rPr>
        <w:t xml:space="preserve"> de </w:t>
      </w:r>
      <w:r w:rsidR="00D03CBA" w:rsidRPr="00360348">
        <w:rPr>
          <w:rFonts w:ascii="Arial" w:hAnsi="Arial" w:cs="Arial"/>
          <w:sz w:val="20"/>
          <w:szCs w:val="20"/>
        </w:rPr>
        <w:t>outu</w:t>
      </w:r>
      <w:r w:rsidR="00FF18EE" w:rsidRPr="00360348">
        <w:rPr>
          <w:rFonts w:ascii="Arial" w:hAnsi="Arial" w:cs="Arial"/>
          <w:sz w:val="20"/>
          <w:szCs w:val="20"/>
        </w:rPr>
        <w:t>bro</w:t>
      </w:r>
      <w:r w:rsidRPr="00360348">
        <w:rPr>
          <w:rFonts w:ascii="Arial" w:hAnsi="Arial" w:cs="Arial"/>
          <w:sz w:val="20"/>
          <w:szCs w:val="20"/>
        </w:rPr>
        <w:t xml:space="preserve"> de 2016.</w:t>
      </w:r>
    </w:p>
    <w:p w:rsidR="00A80939" w:rsidRPr="00360348" w:rsidRDefault="00A80939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0"/>
          <w:szCs w:val="20"/>
        </w:rPr>
      </w:pPr>
    </w:p>
    <w:p w:rsidR="00A80939" w:rsidRPr="00360348" w:rsidRDefault="00A80939" w:rsidP="00A80939">
      <w:pPr>
        <w:pStyle w:val="SemEspaamento"/>
        <w:jc w:val="center"/>
        <w:rPr>
          <w:rFonts w:ascii="Arial" w:hAnsi="Arial" w:cs="Arial"/>
          <w:sz w:val="20"/>
          <w:szCs w:val="20"/>
        </w:rPr>
      </w:pPr>
      <w:r w:rsidRPr="00360348">
        <w:rPr>
          <w:rFonts w:ascii="Arial" w:hAnsi="Arial" w:cs="Arial"/>
          <w:sz w:val="20"/>
          <w:szCs w:val="20"/>
        </w:rPr>
        <w:t>Amarildo Madeira</w:t>
      </w:r>
    </w:p>
    <w:p w:rsidR="00A80939" w:rsidRPr="00360348" w:rsidRDefault="00A80939" w:rsidP="00A80939">
      <w:pPr>
        <w:pStyle w:val="SemEspaamento"/>
        <w:jc w:val="center"/>
        <w:rPr>
          <w:rFonts w:ascii="Arial" w:hAnsi="Arial" w:cs="Arial"/>
          <w:sz w:val="20"/>
          <w:szCs w:val="20"/>
        </w:rPr>
      </w:pPr>
      <w:r w:rsidRPr="00360348">
        <w:rPr>
          <w:rFonts w:ascii="Arial" w:hAnsi="Arial" w:cs="Arial"/>
          <w:sz w:val="20"/>
          <w:szCs w:val="20"/>
        </w:rPr>
        <w:t>Presidente</w:t>
      </w:r>
    </w:p>
    <w:p w:rsidR="00D00AFF" w:rsidRPr="000528DA" w:rsidRDefault="00D00AFF" w:rsidP="00A80939">
      <w:pPr>
        <w:pStyle w:val="SemEspaamento"/>
        <w:spacing w:line="360" w:lineRule="auto"/>
        <w:ind w:firstLine="2127"/>
        <w:jc w:val="right"/>
        <w:rPr>
          <w:rFonts w:ascii="Arial" w:hAnsi="Arial" w:cs="Arial"/>
        </w:rPr>
      </w:pPr>
    </w:p>
    <w:sectPr w:rsidR="00D00AFF" w:rsidRPr="000528DA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33525B"/>
    <w:rsid w:val="00011386"/>
    <w:rsid w:val="00034A86"/>
    <w:rsid w:val="00034C2D"/>
    <w:rsid w:val="000528DA"/>
    <w:rsid w:val="000555CE"/>
    <w:rsid w:val="00060845"/>
    <w:rsid w:val="00083419"/>
    <w:rsid w:val="00087B94"/>
    <w:rsid w:val="000A04FD"/>
    <w:rsid w:val="000A79DB"/>
    <w:rsid w:val="000C5676"/>
    <w:rsid w:val="000C763A"/>
    <w:rsid w:val="000D0D75"/>
    <w:rsid w:val="000D4758"/>
    <w:rsid w:val="00103FB1"/>
    <w:rsid w:val="00104FF2"/>
    <w:rsid w:val="00114C3E"/>
    <w:rsid w:val="001531EE"/>
    <w:rsid w:val="00156D88"/>
    <w:rsid w:val="00166F3D"/>
    <w:rsid w:val="00171FC5"/>
    <w:rsid w:val="00174FE3"/>
    <w:rsid w:val="00177DBE"/>
    <w:rsid w:val="001C028A"/>
    <w:rsid w:val="001D3B33"/>
    <w:rsid w:val="00200374"/>
    <w:rsid w:val="002050ED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33D2"/>
    <w:rsid w:val="003334D7"/>
    <w:rsid w:val="0033525B"/>
    <w:rsid w:val="00342366"/>
    <w:rsid w:val="00360335"/>
    <w:rsid w:val="00360348"/>
    <w:rsid w:val="003673ED"/>
    <w:rsid w:val="003821A3"/>
    <w:rsid w:val="003852CE"/>
    <w:rsid w:val="003F0F75"/>
    <w:rsid w:val="004269F7"/>
    <w:rsid w:val="00427273"/>
    <w:rsid w:val="004319BF"/>
    <w:rsid w:val="00434D23"/>
    <w:rsid w:val="00436958"/>
    <w:rsid w:val="00487D0D"/>
    <w:rsid w:val="004953A8"/>
    <w:rsid w:val="004A4654"/>
    <w:rsid w:val="004A4C4E"/>
    <w:rsid w:val="004C67DD"/>
    <w:rsid w:val="004E433C"/>
    <w:rsid w:val="004E5812"/>
    <w:rsid w:val="00532C75"/>
    <w:rsid w:val="00542078"/>
    <w:rsid w:val="0054647B"/>
    <w:rsid w:val="00561171"/>
    <w:rsid w:val="005906B8"/>
    <w:rsid w:val="005A20C1"/>
    <w:rsid w:val="005A3286"/>
    <w:rsid w:val="005A4ACB"/>
    <w:rsid w:val="005D12E6"/>
    <w:rsid w:val="005D44C8"/>
    <w:rsid w:val="005D49C3"/>
    <w:rsid w:val="005E78B7"/>
    <w:rsid w:val="005F72C2"/>
    <w:rsid w:val="005F7CA4"/>
    <w:rsid w:val="006113F8"/>
    <w:rsid w:val="0062642B"/>
    <w:rsid w:val="00632606"/>
    <w:rsid w:val="006335B3"/>
    <w:rsid w:val="0066096A"/>
    <w:rsid w:val="00666605"/>
    <w:rsid w:val="006A4F95"/>
    <w:rsid w:val="006D56F4"/>
    <w:rsid w:val="006E6B38"/>
    <w:rsid w:val="006E7243"/>
    <w:rsid w:val="0071218D"/>
    <w:rsid w:val="007234EE"/>
    <w:rsid w:val="00726DEA"/>
    <w:rsid w:val="00733238"/>
    <w:rsid w:val="007403E4"/>
    <w:rsid w:val="007536FC"/>
    <w:rsid w:val="00774DBF"/>
    <w:rsid w:val="00794272"/>
    <w:rsid w:val="00797189"/>
    <w:rsid w:val="007A4D32"/>
    <w:rsid w:val="008038F7"/>
    <w:rsid w:val="0080721E"/>
    <w:rsid w:val="0083400B"/>
    <w:rsid w:val="00835AD7"/>
    <w:rsid w:val="0084226E"/>
    <w:rsid w:val="008448B1"/>
    <w:rsid w:val="00875EB0"/>
    <w:rsid w:val="0088172D"/>
    <w:rsid w:val="008B2F5D"/>
    <w:rsid w:val="008D3325"/>
    <w:rsid w:val="00911243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A3550D"/>
    <w:rsid w:val="00A3793C"/>
    <w:rsid w:val="00A44087"/>
    <w:rsid w:val="00A464D1"/>
    <w:rsid w:val="00A65543"/>
    <w:rsid w:val="00A80939"/>
    <w:rsid w:val="00A90938"/>
    <w:rsid w:val="00AA0D0D"/>
    <w:rsid w:val="00AA29BA"/>
    <w:rsid w:val="00AB03D4"/>
    <w:rsid w:val="00AC2886"/>
    <w:rsid w:val="00AC43A2"/>
    <w:rsid w:val="00AD6A8B"/>
    <w:rsid w:val="00B17097"/>
    <w:rsid w:val="00B2357E"/>
    <w:rsid w:val="00B259EE"/>
    <w:rsid w:val="00B371F8"/>
    <w:rsid w:val="00B45182"/>
    <w:rsid w:val="00B66F9D"/>
    <w:rsid w:val="00B67FFA"/>
    <w:rsid w:val="00B84D46"/>
    <w:rsid w:val="00BB655F"/>
    <w:rsid w:val="00BD2C48"/>
    <w:rsid w:val="00BD45F9"/>
    <w:rsid w:val="00BE510D"/>
    <w:rsid w:val="00BE75F6"/>
    <w:rsid w:val="00C34408"/>
    <w:rsid w:val="00C509A5"/>
    <w:rsid w:val="00C55A6C"/>
    <w:rsid w:val="00C914E2"/>
    <w:rsid w:val="00CB2083"/>
    <w:rsid w:val="00CB2E73"/>
    <w:rsid w:val="00CD2FC1"/>
    <w:rsid w:val="00CF41D7"/>
    <w:rsid w:val="00D00AFF"/>
    <w:rsid w:val="00D03CBA"/>
    <w:rsid w:val="00D22423"/>
    <w:rsid w:val="00D43389"/>
    <w:rsid w:val="00D43F60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2152"/>
    <w:rsid w:val="00E41C7C"/>
    <w:rsid w:val="00E60FE7"/>
    <w:rsid w:val="00E649B3"/>
    <w:rsid w:val="00E736D3"/>
    <w:rsid w:val="00E80686"/>
    <w:rsid w:val="00E8077F"/>
    <w:rsid w:val="00EB6610"/>
    <w:rsid w:val="00EC1D0D"/>
    <w:rsid w:val="00ED7DEF"/>
    <w:rsid w:val="00EE67FA"/>
    <w:rsid w:val="00EF0BF1"/>
    <w:rsid w:val="00F1347E"/>
    <w:rsid w:val="00F20FB8"/>
    <w:rsid w:val="00F225D6"/>
    <w:rsid w:val="00F45895"/>
    <w:rsid w:val="00F54339"/>
    <w:rsid w:val="00F935DB"/>
    <w:rsid w:val="00FA657B"/>
    <w:rsid w:val="00FB172C"/>
    <w:rsid w:val="00FB7E6B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348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albuquerque.rafael</cp:lastModifiedBy>
  <cp:revision>11</cp:revision>
  <cp:lastPrinted>2016-09-12T15:27:00Z</cp:lastPrinted>
  <dcterms:created xsi:type="dcterms:W3CDTF">2016-09-19T16:56:00Z</dcterms:created>
  <dcterms:modified xsi:type="dcterms:W3CDTF">2016-10-18T20:20:00Z</dcterms:modified>
</cp:coreProperties>
</file>