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3E49B3" w:rsidRDefault="006A4F95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3E49B3">
        <w:rPr>
          <w:rFonts w:ascii="Arial" w:hAnsi="Arial" w:cs="Arial"/>
          <w:b/>
        </w:rPr>
        <w:t xml:space="preserve">DELIBERAÇÃO </w:t>
      </w:r>
      <w:r w:rsidR="00E41C7C" w:rsidRPr="003E49B3">
        <w:rPr>
          <w:rFonts w:ascii="Arial" w:hAnsi="Arial" w:cs="Arial"/>
          <w:b/>
        </w:rPr>
        <w:t xml:space="preserve">Nº </w:t>
      </w:r>
      <w:r w:rsidR="00360348" w:rsidRPr="003E49B3">
        <w:rPr>
          <w:rFonts w:ascii="Arial" w:hAnsi="Arial" w:cs="Arial"/>
          <w:b/>
        </w:rPr>
        <w:t>1</w:t>
      </w:r>
      <w:r w:rsidR="006E17D1">
        <w:rPr>
          <w:rFonts w:ascii="Arial" w:hAnsi="Arial" w:cs="Arial"/>
          <w:b/>
        </w:rPr>
        <w:t>9</w:t>
      </w:r>
      <w:r w:rsidR="004E5F50">
        <w:rPr>
          <w:rFonts w:ascii="Arial" w:hAnsi="Arial" w:cs="Arial"/>
          <w:b/>
        </w:rPr>
        <w:t>7</w:t>
      </w:r>
      <w:r w:rsidR="00E41C7C" w:rsidRPr="003E49B3">
        <w:rPr>
          <w:rFonts w:ascii="Arial" w:hAnsi="Arial" w:cs="Arial"/>
          <w:b/>
        </w:rPr>
        <w:t xml:space="preserve">, DE </w:t>
      </w:r>
      <w:r w:rsidR="006E17D1">
        <w:rPr>
          <w:rFonts w:ascii="Arial" w:hAnsi="Arial" w:cs="Arial"/>
          <w:b/>
        </w:rPr>
        <w:t>04</w:t>
      </w:r>
      <w:r w:rsidRPr="003E49B3">
        <w:rPr>
          <w:rFonts w:ascii="Arial" w:hAnsi="Arial" w:cs="Arial"/>
          <w:b/>
        </w:rPr>
        <w:t xml:space="preserve"> DE </w:t>
      </w:r>
      <w:r w:rsidR="006E17D1">
        <w:rPr>
          <w:rFonts w:ascii="Arial" w:hAnsi="Arial" w:cs="Arial"/>
          <w:b/>
        </w:rPr>
        <w:t>JULHO</w:t>
      </w:r>
      <w:r w:rsidRPr="003E49B3">
        <w:rPr>
          <w:rFonts w:ascii="Arial" w:hAnsi="Arial" w:cs="Arial"/>
          <w:b/>
        </w:rPr>
        <w:t xml:space="preserve"> DE 201</w:t>
      </w:r>
      <w:r w:rsidR="005925E0">
        <w:rPr>
          <w:rFonts w:ascii="Arial" w:hAnsi="Arial" w:cs="Arial"/>
          <w:b/>
        </w:rPr>
        <w:t>7</w:t>
      </w:r>
      <w:r w:rsidR="00EF0BF1" w:rsidRPr="003E49B3">
        <w:rPr>
          <w:rFonts w:ascii="Arial" w:hAnsi="Arial" w:cs="Arial"/>
          <w:b/>
        </w:rPr>
        <w:t>.</w:t>
      </w:r>
    </w:p>
    <w:p w:rsidR="00E41C7C" w:rsidRPr="003E49B3" w:rsidRDefault="00E41C7C" w:rsidP="00E41C7C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AC43A2" w:rsidRPr="00A80A8C" w:rsidRDefault="00360335" w:rsidP="00360335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põe sobre a </w:t>
      </w:r>
      <w:r w:rsidR="006E17D1" w:rsidRPr="006E17D1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permissão de utilização do solo para instalação de atividades de comunicação, antena para telefonia, na </w:t>
      </w:r>
      <w:r w:rsidR="004E5F50" w:rsidRPr="004E5F50">
        <w:rPr>
          <w:rFonts w:ascii="Arial" w:hAnsi="Arial" w:cs="Arial"/>
          <w:b/>
          <w:i/>
          <w:noProof/>
          <w:sz w:val="24"/>
          <w:szCs w:val="24"/>
          <w:lang w:eastAsia="pt-BR"/>
        </w:rPr>
        <w:t>Rua Libório Cunha, S/N, Itaipava</w:t>
      </w:r>
      <w:r w:rsidR="004E5F50"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  <w:r w:rsidR="00981985" w:rsidRPr="00A80A8C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</w:p>
    <w:p w:rsidR="000D4758" w:rsidRPr="00A80A8C" w:rsidRDefault="000D4758" w:rsidP="000D4758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A80A8C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6E17D1" w:rsidRDefault="006E17D1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Considerando a </w:t>
      </w:r>
      <w:r w:rsidRPr="006E17D1">
        <w:rPr>
          <w:rFonts w:ascii="Arial" w:hAnsi="Arial" w:cs="Arial"/>
          <w:noProof/>
          <w:sz w:val="24"/>
          <w:szCs w:val="24"/>
          <w:lang w:eastAsia="pt-BR"/>
        </w:rPr>
        <w:t xml:space="preserve">solicitação conforme o protocolo </w:t>
      </w:r>
      <w:r w:rsidR="004E5F50" w:rsidRPr="004E5F50">
        <w:rPr>
          <w:rFonts w:ascii="Arial" w:hAnsi="Arial" w:cs="Arial"/>
          <w:noProof/>
          <w:sz w:val="24"/>
          <w:szCs w:val="24"/>
          <w:lang w:eastAsia="pt-BR"/>
        </w:rPr>
        <w:t>15179/2016, solicitado por Centennial Brasil Torres de Telecomunicações, CNPJ 19.902.753/0001-10, para permissão de utilização do solo para instalação de atividades de comunicação, antena para telefonia, na Rua Libório Cunha, S/N, Itaipava</w:t>
      </w:r>
      <w:r w:rsidR="004E5F50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4E5F50" w:rsidRPr="006267AD" w:rsidRDefault="004E5F50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6E17D1" w:rsidRDefault="004E5F50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sz w:val="24"/>
          <w:szCs w:val="24"/>
          <w:lang w:eastAsia="pt-BR"/>
        </w:rPr>
        <w:t>C</w:t>
      </w:r>
      <w:r w:rsidRPr="004E5F50">
        <w:rPr>
          <w:rFonts w:ascii="Arial" w:hAnsi="Arial" w:cs="Arial"/>
          <w:sz w:val="24"/>
          <w:szCs w:val="24"/>
          <w:lang w:eastAsia="pt-BR"/>
        </w:rPr>
        <w:t>onsiderando que o local, segundo o Código de Zoneamento, Parcelamento e Uso do Solo (Lei Complementar nº 215/2012), é uma ZU4 – Zona Urbana, e que o uso pretendido se encaixa em CSE – Comércio e Serviço Específico, conforme alínea “c”, inciso VII do Art. 60)</w:t>
      </w:r>
      <w:proofErr w:type="gramEnd"/>
      <w:r w:rsidRPr="004E5F50">
        <w:rPr>
          <w:rFonts w:ascii="Arial" w:hAnsi="Arial" w:cs="Arial"/>
          <w:sz w:val="24"/>
          <w:szCs w:val="24"/>
          <w:lang w:eastAsia="pt-BR"/>
        </w:rPr>
        <w:t>, cabendo a anuência do CMGDT;</w:t>
      </w:r>
    </w:p>
    <w:p w:rsidR="004E5F50" w:rsidRPr="00A80A8C" w:rsidRDefault="004E5F50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2366" w:rsidRPr="00A80A8C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A80A8C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AB4445" w:rsidRPr="00A80A8C">
        <w:rPr>
          <w:rFonts w:ascii="Arial" w:hAnsi="Arial" w:cs="Arial"/>
          <w:sz w:val="24"/>
          <w:szCs w:val="24"/>
          <w:lang w:eastAsia="pt-BR"/>
        </w:rPr>
        <w:t>unânime tomada pelo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A80A8C">
        <w:rPr>
          <w:rFonts w:ascii="Arial" w:hAnsi="Arial" w:cs="Arial"/>
          <w:sz w:val="24"/>
          <w:szCs w:val="24"/>
          <w:lang w:eastAsia="pt-BR"/>
        </w:rPr>
        <w:t>p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6267AD">
        <w:rPr>
          <w:rFonts w:ascii="Arial" w:hAnsi="Arial" w:cs="Arial"/>
          <w:sz w:val="24"/>
          <w:szCs w:val="24"/>
          <w:lang w:eastAsia="pt-BR"/>
        </w:rPr>
        <w:t>0</w:t>
      </w:r>
      <w:r w:rsidR="006E17D1">
        <w:rPr>
          <w:rFonts w:ascii="Arial" w:hAnsi="Arial" w:cs="Arial"/>
          <w:sz w:val="24"/>
          <w:szCs w:val="24"/>
          <w:lang w:eastAsia="pt-BR"/>
        </w:rPr>
        <w:t>4</w:t>
      </w:r>
      <w:r w:rsidR="00BD45F9"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de </w:t>
      </w:r>
      <w:r w:rsidR="006E17D1">
        <w:rPr>
          <w:rFonts w:ascii="Arial" w:hAnsi="Arial" w:cs="Arial"/>
          <w:sz w:val="24"/>
          <w:szCs w:val="24"/>
          <w:lang w:eastAsia="pt-BR"/>
        </w:rPr>
        <w:t>julho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 de 201</w:t>
      </w:r>
      <w:r w:rsidR="00A36909" w:rsidRPr="00A80A8C">
        <w:rPr>
          <w:rFonts w:ascii="Arial" w:hAnsi="Arial" w:cs="Arial"/>
          <w:sz w:val="24"/>
          <w:szCs w:val="24"/>
          <w:lang w:eastAsia="pt-BR"/>
        </w:rPr>
        <w:t>7</w:t>
      </w:r>
      <w:r w:rsidRPr="00A80A8C">
        <w:rPr>
          <w:rFonts w:ascii="Arial" w:hAnsi="Arial" w:cs="Arial"/>
          <w:sz w:val="24"/>
          <w:szCs w:val="24"/>
          <w:lang w:eastAsia="pt-BR"/>
        </w:rPr>
        <w:t>,</w:t>
      </w:r>
    </w:p>
    <w:p w:rsidR="00360348" w:rsidRPr="00A80A8C" w:rsidRDefault="00360348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36958" w:rsidRPr="00A80A8C" w:rsidRDefault="00342366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A80A8C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A80939" w:rsidRPr="00A80A8C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267AD">
        <w:rPr>
          <w:rFonts w:ascii="Arial" w:hAnsi="Arial" w:cs="Arial"/>
          <w:noProof/>
          <w:sz w:val="24"/>
          <w:szCs w:val="24"/>
          <w:lang w:eastAsia="pt-BR"/>
        </w:rPr>
        <w:t xml:space="preserve">Art. 1º. Permitir </w:t>
      </w:r>
      <w:r w:rsidR="006E17D1">
        <w:rPr>
          <w:rFonts w:ascii="Arial" w:hAnsi="Arial" w:cs="Arial"/>
          <w:noProof/>
          <w:sz w:val="24"/>
          <w:szCs w:val="24"/>
          <w:lang w:eastAsia="pt-BR"/>
        </w:rPr>
        <w:t>o uso de solo para implantação</w:t>
      </w:r>
      <w:r w:rsidR="00A02DA3" w:rsidRPr="006267AD">
        <w:rPr>
          <w:rFonts w:ascii="Arial" w:hAnsi="Arial" w:cs="Arial"/>
          <w:noProof/>
          <w:sz w:val="24"/>
          <w:szCs w:val="24"/>
          <w:lang w:eastAsia="pt-BR"/>
        </w:rPr>
        <w:t xml:space="preserve"> de antena de telefonia, </w:t>
      </w:r>
      <w:r w:rsidR="006E17D1" w:rsidRPr="006E17D1">
        <w:rPr>
          <w:rFonts w:ascii="Arial" w:hAnsi="Arial" w:cs="Arial"/>
          <w:noProof/>
          <w:sz w:val="24"/>
          <w:szCs w:val="24"/>
          <w:lang w:eastAsia="pt-BR"/>
        </w:rPr>
        <w:t xml:space="preserve">conforme o protocolo </w:t>
      </w:r>
      <w:r w:rsidR="004E5F50" w:rsidRPr="004E5F50">
        <w:rPr>
          <w:rFonts w:ascii="Arial" w:hAnsi="Arial" w:cs="Arial"/>
          <w:noProof/>
          <w:sz w:val="24"/>
          <w:szCs w:val="24"/>
          <w:lang w:eastAsia="pt-BR"/>
        </w:rPr>
        <w:t>15179/2016, solicitado por Centennial Brasil Torres de Telecomunicações, CNPJ 19.902.753/0001-10, na Rua Libório Cunha, S/N, Itaipava</w:t>
      </w:r>
      <w:r w:rsidR="006E17D1" w:rsidRPr="006E17D1">
        <w:rPr>
          <w:rFonts w:ascii="Arial" w:hAnsi="Arial" w:cs="Arial"/>
          <w:noProof/>
          <w:sz w:val="24"/>
          <w:szCs w:val="24"/>
          <w:lang w:eastAsia="pt-BR"/>
        </w:rPr>
        <w:t>, com a ressalva que a instalação da mesma deva obedecer aos parâmetros e trâmites legais, inclusive audiência pública se assim a legislação exigir.</w:t>
      </w:r>
    </w:p>
    <w:p w:rsidR="00A80939" w:rsidRPr="00A80A8C" w:rsidRDefault="00A80939" w:rsidP="00A80939">
      <w:pPr>
        <w:ind w:firstLine="708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A80939" w:rsidRPr="00A80A8C" w:rsidRDefault="00A80939" w:rsidP="00A8093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80A8C">
        <w:rPr>
          <w:rFonts w:ascii="Arial" w:hAnsi="Arial" w:cs="Arial"/>
          <w:sz w:val="24"/>
          <w:szCs w:val="24"/>
        </w:rPr>
        <w:t xml:space="preserve">Itajaí, </w:t>
      </w:r>
      <w:r w:rsidR="007238DA">
        <w:rPr>
          <w:rFonts w:ascii="Arial" w:hAnsi="Arial" w:cs="Arial"/>
          <w:sz w:val="24"/>
          <w:szCs w:val="24"/>
        </w:rPr>
        <w:t>04</w:t>
      </w:r>
      <w:r w:rsidRPr="00A80A8C">
        <w:rPr>
          <w:rFonts w:ascii="Arial" w:hAnsi="Arial" w:cs="Arial"/>
          <w:sz w:val="24"/>
          <w:szCs w:val="24"/>
        </w:rPr>
        <w:t xml:space="preserve"> de </w:t>
      </w:r>
      <w:r w:rsidR="007238DA">
        <w:rPr>
          <w:rFonts w:ascii="Arial" w:hAnsi="Arial" w:cs="Arial"/>
          <w:sz w:val="24"/>
          <w:szCs w:val="24"/>
        </w:rPr>
        <w:t>julho</w:t>
      </w:r>
      <w:r w:rsidRPr="00A80A8C">
        <w:rPr>
          <w:rFonts w:ascii="Arial" w:hAnsi="Arial" w:cs="Arial"/>
          <w:sz w:val="24"/>
          <w:szCs w:val="24"/>
        </w:rPr>
        <w:t xml:space="preserve"> de 201</w:t>
      </w:r>
      <w:r w:rsidR="002224BD" w:rsidRPr="00A80A8C">
        <w:rPr>
          <w:rFonts w:ascii="Arial" w:hAnsi="Arial" w:cs="Arial"/>
          <w:sz w:val="24"/>
          <w:szCs w:val="24"/>
        </w:rPr>
        <w:t>7</w:t>
      </w:r>
      <w:r w:rsidRPr="00A80A8C">
        <w:rPr>
          <w:rFonts w:ascii="Arial" w:hAnsi="Arial" w:cs="Arial"/>
          <w:sz w:val="24"/>
          <w:szCs w:val="24"/>
        </w:rPr>
        <w:t>.</w:t>
      </w: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Pr="00A80A8C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A80A8C" w:rsidRDefault="002224BD" w:rsidP="00A80939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A80A8C">
        <w:rPr>
          <w:rFonts w:ascii="Arial" w:hAnsi="Arial" w:cs="Arial"/>
          <w:sz w:val="24"/>
          <w:szCs w:val="24"/>
        </w:rPr>
        <w:t>Rodrigo Lamim</w:t>
      </w:r>
    </w:p>
    <w:p w:rsidR="00D00AFF" w:rsidRPr="00A80A8C" w:rsidRDefault="00A80939" w:rsidP="007E2414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A80A8C">
        <w:rPr>
          <w:rFonts w:ascii="Arial" w:hAnsi="Arial" w:cs="Arial"/>
          <w:sz w:val="24"/>
          <w:szCs w:val="24"/>
        </w:rPr>
        <w:t>Presidente</w:t>
      </w:r>
    </w:p>
    <w:sectPr w:rsidR="00D00AFF" w:rsidRPr="00A80A8C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14C3E"/>
    <w:rsid w:val="0012691D"/>
    <w:rsid w:val="001531EE"/>
    <w:rsid w:val="00156D88"/>
    <w:rsid w:val="00166F3D"/>
    <w:rsid w:val="00171FC5"/>
    <w:rsid w:val="00174FE3"/>
    <w:rsid w:val="00177DBE"/>
    <w:rsid w:val="0019262F"/>
    <w:rsid w:val="001A110D"/>
    <w:rsid w:val="001C028A"/>
    <w:rsid w:val="001D3B33"/>
    <w:rsid w:val="00200374"/>
    <w:rsid w:val="002050ED"/>
    <w:rsid w:val="00207FD4"/>
    <w:rsid w:val="002224BD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086E"/>
    <w:rsid w:val="003133D2"/>
    <w:rsid w:val="00315F70"/>
    <w:rsid w:val="003334D7"/>
    <w:rsid w:val="0033525B"/>
    <w:rsid w:val="00342366"/>
    <w:rsid w:val="00360335"/>
    <w:rsid w:val="00360348"/>
    <w:rsid w:val="003673ED"/>
    <w:rsid w:val="003821A3"/>
    <w:rsid w:val="003852CE"/>
    <w:rsid w:val="003D7CDE"/>
    <w:rsid w:val="003E49B3"/>
    <w:rsid w:val="003F0F75"/>
    <w:rsid w:val="004269F7"/>
    <w:rsid w:val="00427273"/>
    <w:rsid w:val="004319BF"/>
    <w:rsid w:val="00434D23"/>
    <w:rsid w:val="00436958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113F8"/>
    <w:rsid w:val="0062642B"/>
    <w:rsid w:val="006267AD"/>
    <w:rsid w:val="00632606"/>
    <w:rsid w:val="006335B3"/>
    <w:rsid w:val="0066096A"/>
    <w:rsid w:val="00666605"/>
    <w:rsid w:val="0069082E"/>
    <w:rsid w:val="006A4F95"/>
    <w:rsid w:val="006D56F4"/>
    <w:rsid w:val="006E17D1"/>
    <w:rsid w:val="006E6B38"/>
    <w:rsid w:val="006E7243"/>
    <w:rsid w:val="0071218D"/>
    <w:rsid w:val="007234EE"/>
    <w:rsid w:val="007238DA"/>
    <w:rsid w:val="00726DEA"/>
    <w:rsid w:val="00731300"/>
    <w:rsid w:val="00733238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4429"/>
    <w:rsid w:val="00B66F9D"/>
    <w:rsid w:val="00B67FFA"/>
    <w:rsid w:val="00B84D46"/>
    <w:rsid w:val="00B9132E"/>
    <w:rsid w:val="00BA63EC"/>
    <w:rsid w:val="00BA7ABD"/>
    <w:rsid w:val="00BB655F"/>
    <w:rsid w:val="00BC635F"/>
    <w:rsid w:val="00BC7077"/>
    <w:rsid w:val="00BD2C48"/>
    <w:rsid w:val="00BD45F9"/>
    <w:rsid w:val="00BE510D"/>
    <w:rsid w:val="00BE75F6"/>
    <w:rsid w:val="00C0302C"/>
    <w:rsid w:val="00C34408"/>
    <w:rsid w:val="00C509A5"/>
    <w:rsid w:val="00C55A6C"/>
    <w:rsid w:val="00C914E2"/>
    <w:rsid w:val="00CB2083"/>
    <w:rsid w:val="00CB2E73"/>
    <w:rsid w:val="00CD2FC1"/>
    <w:rsid w:val="00CE1EC9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6610"/>
    <w:rsid w:val="00EC1D0D"/>
    <w:rsid w:val="00ED7DEF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taicil.luz</cp:lastModifiedBy>
  <cp:revision>3</cp:revision>
  <cp:lastPrinted>2016-09-12T15:27:00Z</cp:lastPrinted>
  <dcterms:created xsi:type="dcterms:W3CDTF">2017-07-10T13:59:00Z</dcterms:created>
  <dcterms:modified xsi:type="dcterms:W3CDTF">2017-07-10T14:07:00Z</dcterms:modified>
</cp:coreProperties>
</file>