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005CDA">
        <w:rPr>
          <w:rFonts w:ascii="Arial" w:hAnsi="Arial" w:cs="Arial"/>
          <w:b/>
          <w:sz w:val="24"/>
          <w:szCs w:val="24"/>
        </w:rPr>
        <w:t>5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</w:t>
      </w:r>
      <w:r w:rsidR="00005CDA">
        <w:rPr>
          <w:rFonts w:ascii="Arial" w:hAnsi="Arial" w:cs="Arial"/>
          <w:b/>
          <w:i/>
          <w:noProof/>
          <w:sz w:val="24"/>
          <w:szCs w:val="24"/>
          <w:lang w:eastAsia="pt-BR"/>
        </w:rPr>
        <w:t>instalação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</w:t>
      </w:r>
      <w:r w:rsidR="00005CDA" w:rsidRPr="00005CDA">
        <w:rPr>
          <w:rFonts w:ascii="Arial" w:hAnsi="Arial" w:cs="Arial"/>
          <w:b/>
          <w:i/>
          <w:noProof/>
          <w:sz w:val="24"/>
          <w:szCs w:val="24"/>
          <w:lang w:eastAsia="pt-BR"/>
        </w:rPr>
        <w:t>campos desportivos, na Rua Carlos Mafra, antiga continuação da Estefano José Vanolli, São Vicente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005CDA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005CDA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8981/2017, solicitado por Fabiano João Sedrez, CPF 886.600.109-06, para permissão de emissão de alvará de </w:t>
      </w:r>
      <w:r>
        <w:rPr>
          <w:rFonts w:ascii="Arial" w:hAnsi="Arial" w:cs="Arial"/>
          <w:noProof/>
          <w:sz w:val="24"/>
          <w:szCs w:val="24"/>
          <w:lang w:eastAsia="pt-BR"/>
        </w:rPr>
        <w:t>instalação</w:t>
      </w:r>
      <w:r w:rsidRPr="00005CDA">
        <w:rPr>
          <w:rFonts w:ascii="Arial" w:hAnsi="Arial" w:cs="Arial"/>
          <w:noProof/>
          <w:sz w:val="24"/>
          <w:szCs w:val="24"/>
          <w:lang w:eastAsia="pt-BR"/>
        </w:rPr>
        <w:t xml:space="preserve"> de atividades de lazer e cultura, campos desportivos, na Rua Carlos Mafra, antiga continuação da Estefano José Vanolli, São Vicente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005CD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>
        <w:rPr>
          <w:rFonts w:ascii="Arial" w:hAnsi="Arial" w:cs="Arial"/>
          <w:sz w:val="24"/>
          <w:szCs w:val="24"/>
          <w:lang w:eastAsia="pt-BR"/>
        </w:rPr>
        <w:t>C</w:t>
      </w:r>
      <w:r w:rsidRPr="00005CDA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ZIP – Zona Industrial Predominante, e que o uso pretendido se encaixa em CSE – Comércio e Serviço Específico, conforme alínea “b”, inciso VII do Art. 60)</w:t>
      </w:r>
      <w:proofErr w:type="gramEnd"/>
      <w:r w:rsidRPr="00005CDA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851E3" w:rsidRDefault="00336526" w:rsidP="00005CDA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</w:t>
      </w:r>
      <w:r w:rsidR="00005CDA">
        <w:rPr>
          <w:rFonts w:ascii="Arial" w:hAnsi="Arial" w:cs="Arial"/>
          <w:i/>
          <w:noProof/>
          <w:sz w:val="24"/>
          <w:szCs w:val="24"/>
          <w:lang w:eastAsia="pt-BR"/>
        </w:rPr>
        <w:t>instalação</w:t>
      </w:r>
      <w:r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Pr="00005CDA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proofErr w:type="gramStart"/>
      <w:r w:rsidRPr="00005CDA">
        <w:rPr>
          <w:rFonts w:ascii="Arial" w:hAnsi="Arial" w:cs="Arial"/>
          <w:i/>
          <w:sz w:val="24"/>
          <w:szCs w:val="24"/>
          <w:lang w:eastAsia="pt-BR"/>
        </w:rPr>
        <w:t xml:space="preserve">por </w:t>
      </w:r>
      <w:r w:rsidR="004851E3" w:rsidRPr="00005CDA">
        <w:rPr>
          <w:rFonts w:ascii="Arial" w:hAnsi="Arial" w:cs="Arial"/>
          <w:i/>
          <w:noProof/>
          <w:sz w:val="24"/>
          <w:szCs w:val="24"/>
          <w:lang w:eastAsia="pt-BR"/>
        </w:rPr>
        <w:t>por</w:t>
      </w:r>
      <w:proofErr w:type="gramEnd"/>
      <w:r w:rsidR="004851E3"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005CDA" w:rsidRPr="00005CDA">
        <w:rPr>
          <w:rFonts w:ascii="Arial" w:hAnsi="Arial" w:cs="Arial"/>
          <w:i/>
          <w:noProof/>
          <w:sz w:val="24"/>
          <w:szCs w:val="24"/>
          <w:lang w:eastAsia="pt-BR"/>
        </w:rPr>
        <w:t>Fabiano João Sedrez, CPF 886.600.109-06</w:t>
      </w:r>
      <w:r w:rsidR="00BD6785"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005CDA" w:rsidRPr="00005CDA">
        <w:rPr>
          <w:rFonts w:ascii="Arial" w:hAnsi="Arial" w:cs="Arial"/>
          <w:i/>
          <w:noProof/>
          <w:sz w:val="24"/>
          <w:szCs w:val="24"/>
          <w:lang w:eastAsia="pt-BR"/>
        </w:rPr>
        <w:t>campos desportivos, na Rua Carlos Mafra, antiga continuação da Estefano José Vanolli, São Vicente</w:t>
      </w:r>
      <w:r w:rsidR="00005CD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5CDA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2017-08-09T20:22:00Z</dcterms:created>
  <dcterms:modified xsi:type="dcterms:W3CDTF">2017-08-09T20:22:00Z</dcterms:modified>
</cp:coreProperties>
</file>