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287676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Nº </w:t>
      </w:r>
      <w:r w:rsidR="00FC2EA5" w:rsidRPr="00287676">
        <w:rPr>
          <w:rFonts w:ascii="Arial" w:hAnsi="Arial" w:cs="Arial"/>
          <w:b/>
          <w:sz w:val="24"/>
          <w:szCs w:val="24"/>
        </w:rPr>
        <w:t>20</w:t>
      </w:r>
      <w:r w:rsidR="002B10B8">
        <w:rPr>
          <w:rFonts w:ascii="Arial" w:hAnsi="Arial" w:cs="Arial"/>
          <w:b/>
          <w:sz w:val="24"/>
          <w:szCs w:val="24"/>
        </w:rPr>
        <w:t>6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, DE </w:t>
      </w:r>
      <w:r w:rsidR="006E17D1" w:rsidRPr="00287676">
        <w:rPr>
          <w:rFonts w:ascii="Arial" w:hAnsi="Arial" w:cs="Arial"/>
          <w:b/>
          <w:sz w:val="24"/>
          <w:szCs w:val="24"/>
        </w:rPr>
        <w:t>0</w:t>
      </w:r>
      <w:r w:rsidR="00607F61">
        <w:rPr>
          <w:rFonts w:ascii="Arial" w:hAnsi="Arial" w:cs="Arial"/>
          <w:b/>
          <w:sz w:val="24"/>
          <w:szCs w:val="24"/>
        </w:rPr>
        <w:t>8</w:t>
      </w:r>
      <w:r w:rsidRPr="00287676">
        <w:rPr>
          <w:rFonts w:ascii="Arial" w:hAnsi="Arial" w:cs="Arial"/>
          <w:b/>
          <w:sz w:val="24"/>
          <w:szCs w:val="24"/>
        </w:rPr>
        <w:t xml:space="preserve"> DE </w:t>
      </w:r>
      <w:r w:rsidR="00FC2EA5" w:rsidRPr="00287676">
        <w:rPr>
          <w:rFonts w:ascii="Arial" w:hAnsi="Arial" w:cs="Arial"/>
          <w:b/>
          <w:sz w:val="24"/>
          <w:szCs w:val="24"/>
        </w:rPr>
        <w:t>AGOSTO</w:t>
      </w:r>
      <w:r w:rsidRPr="00287676">
        <w:rPr>
          <w:rFonts w:ascii="Arial" w:hAnsi="Arial" w:cs="Arial"/>
          <w:b/>
          <w:sz w:val="24"/>
          <w:szCs w:val="24"/>
        </w:rPr>
        <w:t xml:space="preserve"> DE 201</w:t>
      </w:r>
      <w:r w:rsidR="005925E0" w:rsidRPr="00287676">
        <w:rPr>
          <w:rFonts w:ascii="Arial" w:hAnsi="Arial" w:cs="Arial"/>
          <w:b/>
          <w:sz w:val="24"/>
          <w:szCs w:val="24"/>
        </w:rPr>
        <w:t>7</w:t>
      </w:r>
      <w:r w:rsidR="00EF0BF1" w:rsidRPr="00287676">
        <w:rPr>
          <w:rFonts w:ascii="Arial" w:hAnsi="Arial" w:cs="Arial"/>
          <w:b/>
          <w:sz w:val="24"/>
          <w:szCs w:val="24"/>
        </w:rPr>
        <w:t>.</w:t>
      </w:r>
    </w:p>
    <w:p w:rsidR="00287676" w:rsidRPr="003E49B3" w:rsidRDefault="00287676" w:rsidP="00287676">
      <w:pPr>
        <w:pStyle w:val="SemEspaamento"/>
        <w:jc w:val="center"/>
        <w:rPr>
          <w:rFonts w:ascii="Arial" w:hAnsi="Arial" w:cs="Arial"/>
          <w:b/>
        </w:rPr>
      </w:pPr>
    </w:p>
    <w:p w:rsidR="00336526" w:rsidRDefault="00360335" w:rsidP="004851E3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</w:t>
      </w:r>
      <w:r w:rsidR="00336526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2B10B8" w:rsidRPr="002B10B8">
        <w:rPr>
          <w:rFonts w:ascii="Arial" w:hAnsi="Arial" w:cs="Arial"/>
          <w:b/>
          <w:i/>
          <w:noProof/>
          <w:sz w:val="24"/>
          <w:szCs w:val="24"/>
          <w:lang w:eastAsia="pt-BR"/>
        </w:rPr>
        <w:t>permissão de emissão de alvará de construção de uma obra de 1.168,59m², na Rua Alfredo Kleis, 450, São Vicente</w:t>
      </w:r>
      <w:r w:rsidR="00BF576A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4851E3" w:rsidRDefault="004851E3" w:rsidP="004851E3">
      <w:pPr>
        <w:spacing w:line="240" w:lineRule="auto"/>
        <w:ind w:left="3119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D4758" w:rsidRDefault="000D4758" w:rsidP="004851E3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4851E3" w:rsidRDefault="004851E3" w:rsidP="004851E3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FC2EA5" w:rsidRDefault="00005CDA" w:rsidP="004851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a </w:t>
      </w:r>
      <w:r w:rsidR="002B10B8">
        <w:rPr>
          <w:rFonts w:ascii="Arial" w:hAnsi="Arial" w:cs="Arial"/>
          <w:noProof/>
          <w:sz w:val="24"/>
          <w:szCs w:val="24"/>
          <w:lang w:eastAsia="pt-BR"/>
        </w:rPr>
        <w:t>s</w:t>
      </w:r>
      <w:r w:rsidR="002B10B8" w:rsidRPr="002B10B8">
        <w:rPr>
          <w:rFonts w:ascii="Arial" w:hAnsi="Arial" w:cs="Arial"/>
          <w:noProof/>
          <w:sz w:val="24"/>
          <w:szCs w:val="24"/>
          <w:lang w:eastAsia="pt-BR"/>
        </w:rPr>
        <w:t>olicitação conforme o protocolo 4435/2017, requerido por Osnildo Erico Provesi, CPF 682.385.929-68, para permissão de emissão de alvará de construção de uma obra de 1.168,59m², na Rua Alfredo Kleis, 450, São Vicente</w:t>
      </w:r>
      <w:r w:rsidR="00336526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4851E3" w:rsidRDefault="004851E3" w:rsidP="004851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4851E3" w:rsidRDefault="002B10B8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  <w:lang w:eastAsia="pt-BR"/>
        </w:rPr>
        <w:t>C</w:t>
      </w:r>
      <w:r w:rsidRPr="002B10B8">
        <w:rPr>
          <w:rFonts w:ascii="Arial" w:hAnsi="Arial" w:cs="Arial"/>
          <w:sz w:val="24"/>
          <w:szCs w:val="24"/>
          <w:lang w:eastAsia="pt-BR"/>
        </w:rPr>
        <w:t>onsiderando que o local, segundo o Código de Zoneamento, Parcelamento e Uso do Solo (Lei Complementar nº 215/2012), é uma ZU3 – Zona Urbana, considerando que o uso informado no processo se encaixa em CS3 – comércio e serviços setoriais, conforme alínea “c”, inciso III do Art. 60; e que o terreno enquadra-se como uso permissível conforme anexo II tabela “A” da Lei Complementar nº 215/2012, cabendo a anuência do CMGDT</w:t>
      </w:r>
      <w:r w:rsidR="00005CDA" w:rsidRPr="00005CDA">
        <w:rPr>
          <w:rFonts w:ascii="Arial" w:hAnsi="Arial" w:cs="Arial"/>
          <w:sz w:val="24"/>
          <w:szCs w:val="24"/>
          <w:lang w:eastAsia="pt-BR"/>
        </w:rPr>
        <w:t>;</w:t>
      </w:r>
    </w:p>
    <w:p w:rsidR="004851E3" w:rsidRDefault="004851E3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342366" w:rsidRPr="00A80A8C" w:rsidRDefault="0034236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>
        <w:rPr>
          <w:rFonts w:ascii="Arial" w:hAnsi="Arial" w:cs="Arial"/>
          <w:sz w:val="24"/>
          <w:szCs w:val="24"/>
          <w:lang w:eastAsia="pt-BR"/>
        </w:rPr>
        <w:t>favorável</w:t>
      </w:r>
      <w:r w:rsidR="00287676">
        <w:rPr>
          <w:rFonts w:ascii="Arial" w:hAnsi="Arial" w:cs="Arial"/>
          <w:sz w:val="24"/>
          <w:szCs w:val="24"/>
          <w:lang w:eastAsia="pt-BR"/>
        </w:rPr>
        <w:t xml:space="preserve"> tomada pela maioria do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6267AD">
        <w:rPr>
          <w:rFonts w:ascii="Arial" w:hAnsi="Arial" w:cs="Arial"/>
          <w:sz w:val="24"/>
          <w:szCs w:val="24"/>
          <w:lang w:eastAsia="pt-BR"/>
        </w:rPr>
        <w:t>0</w:t>
      </w:r>
      <w:r w:rsidR="00FC2EA5">
        <w:rPr>
          <w:rFonts w:ascii="Arial" w:hAnsi="Arial" w:cs="Arial"/>
          <w:sz w:val="24"/>
          <w:szCs w:val="24"/>
          <w:lang w:eastAsia="pt-BR"/>
        </w:rPr>
        <w:t>8</w:t>
      </w:r>
      <w:r w:rsidR="00BD45F9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de </w:t>
      </w:r>
      <w:r w:rsidR="00FC2EA5">
        <w:rPr>
          <w:rFonts w:ascii="Arial" w:hAnsi="Arial" w:cs="Arial"/>
          <w:sz w:val="24"/>
          <w:szCs w:val="24"/>
          <w:lang w:eastAsia="pt-BR"/>
        </w:rPr>
        <w:t>agosto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de 201</w:t>
      </w:r>
      <w:r w:rsidR="00A36909" w:rsidRPr="00A80A8C">
        <w:rPr>
          <w:rFonts w:ascii="Arial" w:hAnsi="Arial" w:cs="Arial"/>
          <w:sz w:val="24"/>
          <w:szCs w:val="24"/>
          <w:lang w:eastAsia="pt-BR"/>
        </w:rPr>
        <w:t>7</w:t>
      </w:r>
      <w:r w:rsidR="00336526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4851E3" w:rsidRDefault="00336526" w:rsidP="00005CDA">
      <w:pPr>
        <w:spacing w:after="0"/>
        <w:jc w:val="both"/>
        <w:rPr>
          <w:rFonts w:ascii="Arial" w:hAnsi="Arial" w:cs="Arial"/>
          <w:sz w:val="24"/>
          <w:szCs w:val="24"/>
        </w:rPr>
      </w:pPr>
      <w:r w:rsidRPr="00005CDA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o alvará de </w:t>
      </w:r>
      <w:r w:rsidR="002B10B8">
        <w:rPr>
          <w:rFonts w:ascii="Arial" w:hAnsi="Arial" w:cs="Arial"/>
          <w:i/>
          <w:noProof/>
          <w:sz w:val="24"/>
          <w:szCs w:val="24"/>
          <w:lang w:eastAsia="pt-BR"/>
        </w:rPr>
        <w:t>construção</w:t>
      </w:r>
      <w:r w:rsidRPr="00005CDA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2B10B8">
        <w:rPr>
          <w:rFonts w:ascii="Arial" w:hAnsi="Arial" w:cs="Arial"/>
          <w:i/>
          <w:sz w:val="24"/>
          <w:szCs w:val="24"/>
          <w:lang w:eastAsia="pt-BR"/>
        </w:rPr>
        <w:t>solicitado por</w:t>
      </w:r>
      <w:r w:rsidR="004851E3" w:rsidRPr="00005CDA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2B10B8" w:rsidRPr="002B10B8">
        <w:rPr>
          <w:rFonts w:ascii="Arial" w:hAnsi="Arial" w:cs="Arial"/>
          <w:i/>
          <w:noProof/>
          <w:sz w:val="24"/>
          <w:szCs w:val="24"/>
          <w:lang w:eastAsia="pt-BR"/>
        </w:rPr>
        <w:t>Osnildo Erico Provesi, CPF 682.385.929-68</w:t>
      </w:r>
      <w:r w:rsidR="00BD6785" w:rsidRPr="00005CDA">
        <w:rPr>
          <w:rFonts w:ascii="Arial" w:hAnsi="Arial" w:cs="Arial"/>
          <w:i/>
          <w:noProof/>
          <w:sz w:val="24"/>
          <w:szCs w:val="24"/>
          <w:lang w:eastAsia="pt-BR"/>
        </w:rPr>
        <w:t xml:space="preserve">, para </w:t>
      </w:r>
      <w:r w:rsidR="002B10B8" w:rsidRPr="002B10B8">
        <w:rPr>
          <w:rFonts w:ascii="Arial" w:hAnsi="Arial" w:cs="Arial"/>
          <w:i/>
          <w:noProof/>
          <w:sz w:val="24"/>
          <w:szCs w:val="24"/>
          <w:lang w:eastAsia="pt-BR"/>
        </w:rPr>
        <w:t>uma obra de 1.168,59m², na Rua Alfredo Kleis, 450, São Vicente</w:t>
      </w:r>
      <w:r w:rsidR="00005CDA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4851E3" w:rsidRDefault="004851E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4851E3" w:rsidRDefault="004851E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2B10B8" w:rsidRDefault="002B10B8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2B10B8" w:rsidRDefault="002B10B8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A80A8C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287676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>RODRIGO LAMIM</w:t>
      </w:r>
    </w:p>
    <w:p w:rsidR="00D00AFF" w:rsidRPr="00287676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287676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05CDA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676"/>
    <w:rsid w:val="00287B04"/>
    <w:rsid w:val="00287FDC"/>
    <w:rsid w:val="002B10B8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821A3"/>
    <w:rsid w:val="003852CE"/>
    <w:rsid w:val="003D7CDE"/>
    <w:rsid w:val="003E49B3"/>
    <w:rsid w:val="003F0F75"/>
    <w:rsid w:val="004269F7"/>
    <w:rsid w:val="00427273"/>
    <w:rsid w:val="004319BF"/>
    <w:rsid w:val="00434D23"/>
    <w:rsid w:val="00436958"/>
    <w:rsid w:val="004851E3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3624B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55CEC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5F6"/>
    <w:rsid w:val="00BF576A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4FA7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2</cp:revision>
  <cp:lastPrinted>2016-09-12T15:27:00Z</cp:lastPrinted>
  <dcterms:created xsi:type="dcterms:W3CDTF">2017-08-10T16:44:00Z</dcterms:created>
  <dcterms:modified xsi:type="dcterms:W3CDTF">2017-08-10T16:44:00Z</dcterms:modified>
</cp:coreProperties>
</file>