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D24D7F">
        <w:rPr>
          <w:rFonts w:ascii="Arial" w:hAnsi="Arial" w:cs="Arial"/>
          <w:b/>
        </w:rPr>
        <w:t>36</w:t>
      </w:r>
      <w:r w:rsidR="00F205F8">
        <w:rPr>
          <w:rFonts w:ascii="Arial" w:hAnsi="Arial" w:cs="Arial"/>
          <w:b/>
        </w:rPr>
        <w:t xml:space="preserve">, DE </w:t>
      </w:r>
      <w:r w:rsidR="00D24D7F">
        <w:rPr>
          <w:rFonts w:ascii="Arial" w:hAnsi="Arial" w:cs="Arial"/>
          <w:b/>
        </w:rPr>
        <w:t>07</w:t>
      </w:r>
      <w:r w:rsidRPr="007823E0">
        <w:rPr>
          <w:rFonts w:ascii="Arial" w:hAnsi="Arial" w:cs="Arial"/>
          <w:b/>
        </w:rPr>
        <w:t xml:space="preserve"> DE </w:t>
      </w:r>
      <w:r w:rsidR="00D24D7F">
        <w:rPr>
          <w:rFonts w:ascii="Arial" w:hAnsi="Arial" w:cs="Arial"/>
          <w:b/>
        </w:rPr>
        <w:t>NOVEMBRO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D24D7F" w:rsidRPr="00D24D7F">
        <w:rPr>
          <w:rFonts w:ascii="Arial" w:hAnsi="Arial" w:cs="Arial"/>
          <w:b/>
          <w:i/>
          <w:noProof/>
          <w:lang w:eastAsia="pt-BR"/>
        </w:rPr>
        <w:t>Rua Corifeu de Azevedo Marques, 308 – São Judas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D24D7F">
        <w:rPr>
          <w:rFonts w:ascii="Arial" w:hAnsi="Arial" w:cs="Arial"/>
          <w:b/>
          <w:sz w:val="24"/>
          <w:szCs w:val="24"/>
        </w:rPr>
        <w:t>12572/2017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</w:t>
      </w:r>
      <w:r w:rsidR="00D24D7F" w:rsidRPr="00D24D7F">
        <w:rPr>
          <w:rFonts w:ascii="Arial" w:hAnsi="Arial" w:cs="Arial"/>
          <w:noProof/>
          <w:lang w:eastAsia="pt-BR"/>
        </w:rPr>
        <w:t>por Igreja Pentecostal Assembléia de Deus, CNPJ 28.715.294/0001-57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D24D7F" w:rsidRPr="00D24D7F">
        <w:rPr>
          <w:rFonts w:ascii="Arial" w:hAnsi="Arial" w:cs="Arial"/>
          <w:noProof/>
          <w:lang w:eastAsia="pt-BR"/>
        </w:rPr>
        <w:t>Rua Corifeu de Azevedo Marques, 308 – São J</w:t>
      </w:r>
      <w:r w:rsidR="00D24D7F">
        <w:rPr>
          <w:rFonts w:ascii="Arial" w:hAnsi="Arial" w:cs="Arial"/>
          <w:noProof/>
          <w:lang w:eastAsia="pt-BR"/>
        </w:rPr>
        <w:t>udas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 xml:space="preserve">que o local, segundo o Código de Zoneamento, Parcelamento e Uso do Solo (Lei Complementar nº 215/2012), é uma </w:t>
      </w:r>
      <w:r w:rsidR="00D24D7F" w:rsidRPr="00D24D7F">
        <w:rPr>
          <w:rFonts w:ascii="Arial" w:hAnsi="Arial" w:cs="Arial"/>
          <w:noProof/>
          <w:lang w:eastAsia="pt-BR"/>
        </w:rPr>
        <w:t>ZU2 – Zona Urbana 2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D24D7F">
        <w:rPr>
          <w:rFonts w:ascii="Arial" w:hAnsi="Arial" w:cs="Arial"/>
          <w:lang w:eastAsia="pt-BR"/>
        </w:rPr>
        <w:t>07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D24D7F">
        <w:rPr>
          <w:rFonts w:ascii="Arial" w:hAnsi="Arial" w:cs="Arial"/>
          <w:lang w:eastAsia="pt-BR"/>
        </w:rPr>
        <w:t>novembro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D24D7F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D24D7F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D24D7F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D24D7F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D24D7F" w:rsidRPr="00D24D7F">
        <w:rPr>
          <w:rFonts w:ascii="Arial" w:hAnsi="Arial" w:cs="Arial"/>
          <w:i/>
          <w:noProof/>
          <w:lang w:eastAsia="pt-BR"/>
        </w:rPr>
        <w:t>Rua Corifeu de Azevedo Marques, 308 – São Judas</w:t>
      </w:r>
      <w:r w:rsidR="007823E0" w:rsidRPr="00D24D7F">
        <w:rPr>
          <w:rFonts w:ascii="Arial" w:hAnsi="Arial" w:cs="Arial"/>
          <w:i/>
          <w:noProof/>
          <w:lang w:eastAsia="pt-BR"/>
        </w:rPr>
        <w:t>. R</w:t>
      </w:r>
      <w:r w:rsidR="000555CE" w:rsidRPr="00D24D7F">
        <w:rPr>
          <w:rFonts w:ascii="Arial" w:hAnsi="Arial" w:cs="Arial"/>
          <w:i/>
          <w:noProof/>
          <w:lang w:eastAsia="pt-BR"/>
        </w:rPr>
        <w:t>e</w:t>
      </w:r>
      <w:r w:rsidR="007823E0" w:rsidRPr="00D24D7F">
        <w:rPr>
          <w:rFonts w:ascii="Arial" w:hAnsi="Arial" w:cs="Arial"/>
          <w:i/>
          <w:noProof/>
          <w:lang w:eastAsia="pt-BR"/>
        </w:rPr>
        <w:t>lativo</w:t>
      </w:r>
      <w:r w:rsidR="000555CE" w:rsidRPr="00D24D7F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protocolo </w:t>
      </w:r>
      <w:r w:rsidR="00D24D7F" w:rsidRPr="00D24D7F">
        <w:rPr>
          <w:rFonts w:ascii="Arial" w:hAnsi="Arial" w:cs="Arial"/>
          <w:i/>
          <w:noProof/>
          <w:lang w:eastAsia="pt-BR"/>
        </w:rPr>
        <w:t>12572/2017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, requerido por </w:t>
      </w:r>
      <w:r w:rsidR="00D24D7F" w:rsidRPr="00D24D7F">
        <w:rPr>
          <w:rFonts w:ascii="Arial" w:hAnsi="Arial" w:cs="Arial"/>
          <w:i/>
          <w:noProof/>
          <w:lang w:eastAsia="pt-BR"/>
        </w:rPr>
        <w:t>Igreja Pentecostal Assembléia de Deus, CNPJ 28.715.294/0001-57</w:t>
      </w:r>
      <w:r w:rsidR="00D35227" w:rsidRPr="00D24D7F">
        <w:rPr>
          <w:rFonts w:ascii="Arial" w:hAnsi="Arial" w:cs="Arial"/>
          <w:i/>
          <w:noProof/>
          <w:lang w:eastAsia="pt-BR"/>
        </w:rPr>
        <w:t>.</w:t>
      </w:r>
      <w:r w:rsidR="005D58C3" w:rsidRPr="00D24D7F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45EA5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6752"/>
    <w:rsid w:val="005E78B7"/>
    <w:rsid w:val="005F72C2"/>
    <w:rsid w:val="005F7CA4"/>
    <w:rsid w:val="00604333"/>
    <w:rsid w:val="006113F8"/>
    <w:rsid w:val="0062642B"/>
    <w:rsid w:val="00632606"/>
    <w:rsid w:val="006335B3"/>
    <w:rsid w:val="00644C7B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46FA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0D0E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A3D77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C6355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8632A"/>
    <w:rsid w:val="00C912BA"/>
    <w:rsid w:val="00C914E2"/>
    <w:rsid w:val="00CB2083"/>
    <w:rsid w:val="00CB2E73"/>
    <w:rsid w:val="00CD2FC1"/>
    <w:rsid w:val="00CD4025"/>
    <w:rsid w:val="00CE7F67"/>
    <w:rsid w:val="00CF41D7"/>
    <w:rsid w:val="00D00AFF"/>
    <w:rsid w:val="00D03CBA"/>
    <w:rsid w:val="00D22423"/>
    <w:rsid w:val="00D24D7F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taicil.luz</cp:lastModifiedBy>
  <cp:revision>3</cp:revision>
  <cp:lastPrinted>2017-10-30T11:36:00Z</cp:lastPrinted>
  <dcterms:created xsi:type="dcterms:W3CDTF">2017-11-09T12:00:00Z</dcterms:created>
  <dcterms:modified xsi:type="dcterms:W3CDTF">2017-11-09T12:01:00Z</dcterms:modified>
</cp:coreProperties>
</file>