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7C4E6D">
        <w:rPr>
          <w:rFonts w:ascii="Arial" w:hAnsi="Arial" w:cs="Arial"/>
          <w:b/>
        </w:rPr>
        <w:t>270</w:t>
      </w:r>
      <w:r w:rsidR="00E41C7C" w:rsidRPr="003E49B3">
        <w:rPr>
          <w:rFonts w:ascii="Arial" w:hAnsi="Arial" w:cs="Arial"/>
          <w:b/>
        </w:rPr>
        <w:t xml:space="preserve">, DE </w:t>
      </w:r>
      <w:r w:rsidR="00CF2F28">
        <w:rPr>
          <w:rFonts w:ascii="Arial" w:hAnsi="Arial" w:cs="Arial"/>
          <w:b/>
        </w:rPr>
        <w:t>07</w:t>
      </w:r>
      <w:r w:rsidRPr="003E49B3">
        <w:rPr>
          <w:rFonts w:ascii="Arial" w:hAnsi="Arial" w:cs="Arial"/>
          <w:b/>
        </w:rPr>
        <w:t xml:space="preserve"> DE </w:t>
      </w:r>
      <w:r w:rsidR="00CF2F28">
        <w:rPr>
          <w:rFonts w:ascii="Arial" w:hAnsi="Arial" w:cs="Arial"/>
          <w:b/>
        </w:rPr>
        <w:t>MAIO</w:t>
      </w:r>
      <w:r w:rsidRPr="003E49B3">
        <w:rPr>
          <w:rFonts w:ascii="Arial" w:hAnsi="Arial" w:cs="Arial"/>
          <w:b/>
        </w:rPr>
        <w:t xml:space="preserve"> DE 201</w:t>
      </w:r>
      <w:r w:rsidR="004C63C3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094377">
        <w:rPr>
          <w:rFonts w:ascii="Arial" w:hAnsi="Arial" w:cs="Arial"/>
          <w:b/>
          <w:i/>
          <w:noProof/>
          <w:sz w:val="24"/>
          <w:szCs w:val="24"/>
          <w:lang w:eastAsia="pt-BR"/>
        </w:rPr>
        <w:t>Rua Bruno Vicente da Luz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094377">
        <w:rPr>
          <w:rFonts w:ascii="Arial" w:hAnsi="Arial" w:cs="Arial"/>
          <w:b/>
          <w:i/>
          <w:noProof/>
          <w:sz w:val="24"/>
          <w:szCs w:val="24"/>
          <w:lang w:eastAsia="pt-BR"/>
        </w:rPr>
        <w:t>1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1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094377">
        <w:rPr>
          <w:rFonts w:ascii="Arial" w:hAnsi="Arial" w:cs="Arial"/>
          <w:b/>
          <w:i/>
          <w:noProof/>
          <w:sz w:val="24"/>
          <w:szCs w:val="24"/>
          <w:lang w:eastAsia="pt-BR"/>
        </w:rPr>
        <w:t>Espinheiros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4482/2018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Carolina Deolindo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CPF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108.959.049-00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industria, na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Rua Bruno Vicente da Luz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1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 xml:space="preserve">1 –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Espinheiros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4 – Zona Urbana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, e que o uso pretendido se encaixa em I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Médio Impacto, conforme alínea “b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”, inciso IV do Art. 60),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25FCA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25FCA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460A1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industria, na </w:t>
      </w:r>
      <w:r w:rsidR="00125FCA">
        <w:rPr>
          <w:rFonts w:ascii="Arial" w:hAnsi="Arial" w:cs="Arial"/>
          <w:i/>
          <w:noProof/>
          <w:sz w:val="24"/>
          <w:szCs w:val="24"/>
          <w:lang w:eastAsia="pt-BR"/>
        </w:rPr>
        <w:t>Rua Bruno Vicente da Luz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125FCA">
        <w:rPr>
          <w:rFonts w:ascii="Arial" w:hAnsi="Arial" w:cs="Arial"/>
          <w:i/>
          <w:noProof/>
          <w:sz w:val="24"/>
          <w:szCs w:val="24"/>
          <w:lang w:eastAsia="pt-BR"/>
        </w:rPr>
        <w:t>1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1 – </w:t>
      </w:r>
      <w:r w:rsidR="00125FCA">
        <w:rPr>
          <w:rFonts w:ascii="Arial" w:hAnsi="Arial" w:cs="Arial"/>
          <w:i/>
          <w:noProof/>
          <w:sz w:val="24"/>
          <w:szCs w:val="24"/>
          <w:lang w:eastAsia="pt-BR"/>
        </w:rPr>
        <w:t>Espinheiros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125FCA">
        <w:rPr>
          <w:rFonts w:ascii="Arial" w:hAnsi="Arial" w:cs="Arial"/>
          <w:i/>
          <w:noProof/>
          <w:sz w:val="24"/>
          <w:szCs w:val="24"/>
          <w:lang w:eastAsia="pt-BR"/>
        </w:rPr>
        <w:t>Carolina Deolindo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CPF </w:t>
      </w:r>
      <w:r w:rsidR="00125FCA">
        <w:rPr>
          <w:rFonts w:ascii="Arial" w:hAnsi="Arial" w:cs="Arial"/>
          <w:i/>
          <w:noProof/>
          <w:sz w:val="24"/>
          <w:szCs w:val="24"/>
          <w:lang w:eastAsia="pt-BR"/>
        </w:rPr>
        <w:t>108.959.049-00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2E89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150CF"/>
    <w:rsid w:val="00C34408"/>
    <w:rsid w:val="00C509A5"/>
    <w:rsid w:val="00C55A6C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2017-12-07T18:48:00Z</cp:lastPrinted>
  <dcterms:created xsi:type="dcterms:W3CDTF">2018-05-07T12:41:00Z</dcterms:created>
  <dcterms:modified xsi:type="dcterms:W3CDTF">2018-05-11T13:33:00Z</dcterms:modified>
</cp:coreProperties>
</file>