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60348" w:rsidRDefault="00360348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</w:p>
    <w:p w:rsidR="002E2042" w:rsidRDefault="002E2042" w:rsidP="002E2042">
      <w:pPr>
        <w:pStyle w:val="SemEspaamento"/>
        <w:spacing w:line="360" w:lineRule="auto"/>
        <w:jc w:val="center"/>
        <w:rPr>
          <w:rFonts w:ascii="Arial" w:hAnsi="Arial" w:cs="Arial"/>
          <w:b/>
        </w:rPr>
      </w:pPr>
      <w:r w:rsidRPr="0000711E">
        <w:rPr>
          <w:rFonts w:ascii="Arial" w:hAnsi="Arial" w:cs="Arial"/>
          <w:b/>
        </w:rPr>
        <w:t xml:space="preserve">DELIBERAÇÃO Nº </w:t>
      </w:r>
      <w:r w:rsidR="00044CFC">
        <w:rPr>
          <w:rFonts w:ascii="Arial" w:hAnsi="Arial" w:cs="Arial"/>
          <w:b/>
        </w:rPr>
        <w:t>332</w:t>
      </w:r>
      <w:r w:rsidRPr="0000711E">
        <w:rPr>
          <w:rFonts w:ascii="Arial" w:hAnsi="Arial" w:cs="Arial"/>
          <w:b/>
        </w:rPr>
        <w:t xml:space="preserve">, </w:t>
      </w:r>
      <w:r w:rsidR="00CC0529">
        <w:rPr>
          <w:rFonts w:ascii="Arial" w:hAnsi="Arial" w:cs="Arial"/>
          <w:b/>
        </w:rPr>
        <w:t>DE 05</w:t>
      </w:r>
      <w:r w:rsidR="00CC0529" w:rsidRPr="0000711E">
        <w:rPr>
          <w:rFonts w:ascii="Arial" w:hAnsi="Arial" w:cs="Arial"/>
          <w:b/>
        </w:rPr>
        <w:t xml:space="preserve"> DE </w:t>
      </w:r>
      <w:r w:rsidR="00CC0529">
        <w:rPr>
          <w:rFonts w:ascii="Arial" w:hAnsi="Arial" w:cs="Arial"/>
          <w:b/>
        </w:rPr>
        <w:t xml:space="preserve">SETEMBRO </w:t>
      </w:r>
      <w:r w:rsidR="00CC0529" w:rsidRPr="0000711E">
        <w:rPr>
          <w:rFonts w:ascii="Arial" w:hAnsi="Arial" w:cs="Arial"/>
          <w:b/>
        </w:rPr>
        <w:t>DE 201</w:t>
      </w:r>
      <w:r w:rsidR="00CC0529">
        <w:rPr>
          <w:rFonts w:ascii="Arial" w:hAnsi="Arial" w:cs="Arial"/>
          <w:b/>
        </w:rPr>
        <w:t>8</w:t>
      </w:r>
      <w:r w:rsidRPr="0000711E">
        <w:rPr>
          <w:rFonts w:ascii="Arial" w:hAnsi="Arial" w:cs="Arial"/>
          <w:b/>
        </w:rPr>
        <w:t>.</w:t>
      </w:r>
    </w:p>
    <w:p w:rsidR="00096721" w:rsidRDefault="00360335" w:rsidP="00096721">
      <w:pPr>
        <w:ind w:left="3119"/>
        <w:jc w:val="both"/>
        <w:rPr>
          <w:rFonts w:ascii="Arial" w:hAnsi="Arial" w:cs="Arial"/>
          <w:b/>
          <w:i/>
          <w:noProof/>
          <w:sz w:val="24"/>
          <w:szCs w:val="24"/>
          <w:lang w:eastAsia="pt-BR"/>
        </w:rPr>
      </w:pPr>
      <w:r w:rsidRPr="006267AD">
        <w:rPr>
          <w:rFonts w:ascii="Arial" w:hAnsi="Arial" w:cs="Arial"/>
          <w:b/>
          <w:i/>
          <w:noProof/>
          <w:sz w:val="24"/>
          <w:szCs w:val="24"/>
          <w:lang w:eastAsia="pt-BR"/>
        </w:rPr>
        <w:t>Dis</w:t>
      </w:r>
      <w:r w:rsidR="00AB4445" w:rsidRPr="006267AD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põe sobre a </w:t>
      </w:r>
      <w:r w:rsidR="00EE1A09" w:rsidRPr="00EE1A09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permissão de </w:t>
      </w:r>
      <w:r w:rsidR="009460A1" w:rsidRPr="009460A1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emissão de alvará de </w:t>
      </w:r>
      <w:r w:rsidR="00E576B1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funcionamento de </w:t>
      </w:r>
      <w:r w:rsidR="00044CFC" w:rsidRPr="00044CFC">
        <w:rPr>
          <w:rFonts w:ascii="Arial" w:hAnsi="Arial" w:cs="Arial"/>
          <w:b/>
          <w:bCs/>
          <w:i/>
          <w:noProof/>
          <w:sz w:val="24"/>
          <w:szCs w:val="24"/>
          <w:lang w:eastAsia="pt-BR"/>
        </w:rPr>
        <w:t>atividades de lazer e cultura, Casa de Festas, Beach Club, Discotecas, Danceterias e similares, na Rua Angelo Cavaglieri, nº 355, bairro Canhanduba</w:t>
      </w:r>
      <w:r w:rsidR="00044CFC">
        <w:rPr>
          <w:rFonts w:ascii="Arial" w:hAnsi="Arial" w:cs="Arial"/>
          <w:b/>
          <w:bCs/>
          <w:i/>
          <w:noProof/>
          <w:sz w:val="24"/>
          <w:szCs w:val="24"/>
          <w:lang w:eastAsia="pt-BR"/>
        </w:rPr>
        <w:t>.</w:t>
      </w:r>
    </w:p>
    <w:p w:rsidR="00390ACE" w:rsidRDefault="00390ACE" w:rsidP="00096721">
      <w:pPr>
        <w:ind w:left="3119"/>
        <w:jc w:val="both"/>
        <w:rPr>
          <w:rFonts w:ascii="Arial" w:hAnsi="Arial" w:cs="Arial"/>
          <w:b/>
          <w:i/>
          <w:noProof/>
          <w:sz w:val="24"/>
          <w:szCs w:val="24"/>
          <w:lang w:eastAsia="pt-BR"/>
        </w:rPr>
      </w:pPr>
    </w:p>
    <w:p w:rsidR="000D4758" w:rsidRPr="00A80A8C" w:rsidRDefault="000D4758" w:rsidP="00096721">
      <w:pPr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A80A8C">
        <w:rPr>
          <w:rFonts w:ascii="Arial" w:hAnsi="Arial" w:cs="Arial"/>
          <w:noProof/>
          <w:sz w:val="24"/>
          <w:szCs w:val="24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0D4758" w:rsidRPr="00A80A8C" w:rsidRDefault="000D4758" w:rsidP="00267D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9460A1" w:rsidRPr="009E0E6E" w:rsidRDefault="006E17D1" w:rsidP="000D47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9E0E6E">
        <w:rPr>
          <w:rFonts w:ascii="Arial" w:hAnsi="Arial" w:cs="Arial"/>
          <w:noProof/>
          <w:sz w:val="24"/>
          <w:szCs w:val="24"/>
          <w:lang w:eastAsia="pt-BR"/>
        </w:rPr>
        <w:t xml:space="preserve">Considerando </w:t>
      </w:r>
      <w:r w:rsidR="00EE1A09" w:rsidRPr="009E0E6E">
        <w:rPr>
          <w:rFonts w:ascii="Arial" w:hAnsi="Arial" w:cs="Arial"/>
          <w:noProof/>
          <w:sz w:val="24"/>
          <w:szCs w:val="24"/>
          <w:lang w:eastAsia="pt-BR"/>
        </w:rPr>
        <w:t>a solicitação</w:t>
      </w:r>
      <w:r w:rsidRPr="009E0E6E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="00EE1A09" w:rsidRPr="009E0E6E">
        <w:rPr>
          <w:rFonts w:ascii="Arial" w:hAnsi="Arial" w:cs="Arial"/>
          <w:noProof/>
          <w:sz w:val="24"/>
          <w:szCs w:val="24"/>
          <w:lang w:eastAsia="pt-BR"/>
        </w:rPr>
        <w:t xml:space="preserve">conforme o </w:t>
      </w:r>
      <w:r w:rsidR="009460A1" w:rsidRPr="009E0E6E">
        <w:rPr>
          <w:rFonts w:ascii="Arial" w:hAnsi="Arial" w:cs="Arial"/>
          <w:noProof/>
          <w:sz w:val="24"/>
          <w:szCs w:val="24"/>
          <w:lang w:eastAsia="pt-BR"/>
        </w:rPr>
        <w:t xml:space="preserve">protocolo </w:t>
      </w:r>
      <w:r w:rsidR="00044CFC">
        <w:rPr>
          <w:rFonts w:ascii="Arial" w:hAnsi="Arial" w:cs="Arial"/>
          <w:bCs/>
          <w:noProof/>
          <w:sz w:val="24"/>
          <w:szCs w:val="24"/>
          <w:lang w:eastAsia="pt-BR"/>
        </w:rPr>
        <w:t>11136</w:t>
      </w:r>
      <w:r w:rsidR="00E576B1" w:rsidRPr="00E576B1">
        <w:rPr>
          <w:rFonts w:ascii="Arial" w:hAnsi="Arial" w:cs="Arial"/>
          <w:bCs/>
          <w:noProof/>
          <w:sz w:val="24"/>
          <w:szCs w:val="24"/>
          <w:lang w:eastAsia="pt-BR"/>
        </w:rPr>
        <w:t>/2018</w:t>
      </w:r>
      <w:r w:rsidR="00567B32" w:rsidRPr="00567B32">
        <w:rPr>
          <w:rFonts w:ascii="Arial" w:hAnsi="Arial" w:cs="Arial"/>
          <w:bCs/>
          <w:noProof/>
          <w:sz w:val="24"/>
          <w:szCs w:val="24"/>
          <w:lang w:eastAsia="pt-BR"/>
        </w:rPr>
        <w:t xml:space="preserve">, requerido por </w:t>
      </w:r>
      <w:r w:rsidR="00044CFC" w:rsidRPr="00044CFC">
        <w:rPr>
          <w:rFonts w:ascii="Arial" w:hAnsi="Arial" w:cs="Arial"/>
          <w:bCs/>
          <w:noProof/>
          <w:sz w:val="24"/>
          <w:szCs w:val="24"/>
          <w:lang w:eastAsia="pt-BR"/>
        </w:rPr>
        <w:t>Reginaldo da Silva, para permissão de emissão de alvará de funcionamento de atividades de lazer e cultura, Casa de Festas, Beach Club, Discotecas, Danceterias e similares, na Rua Angelo Cavaglieri, nº 355, bairro Canhanduba</w:t>
      </w:r>
      <w:r w:rsidR="009460A1" w:rsidRPr="00044CFC">
        <w:rPr>
          <w:rFonts w:ascii="Arial" w:hAnsi="Arial" w:cs="Arial"/>
          <w:noProof/>
          <w:sz w:val="24"/>
          <w:szCs w:val="24"/>
          <w:lang w:eastAsia="pt-BR"/>
        </w:rPr>
        <w:t>;</w:t>
      </w:r>
    </w:p>
    <w:p w:rsidR="009460A1" w:rsidRPr="001774CB" w:rsidRDefault="009460A1" w:rsidP="000D47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EE1A09" w:rsidRPr="00044CFC" w:rsidRDefault="00044CFC" w:rsidP="000D47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044CFC">
        <w:rPr>
          <w:rFonts w:ascii="Arial" w:hAnsi="Arial" w:cs="Arial"/>
          <w:bCs/>
          <w:noProof/>
          <w:sz w:val="24"/>
          <w:szCs w:val="24"/>
          <w:lang w:eastAsia="pt-BR"/>
        </w:rPr>
        <w:t>Considerando que o local, segundo o Código de Zoneamento, Parcelamento e Uso do Solo (Lei Complementar nº 215/2012), é uma ZTRU – Zona de Transição Rural Urbana, e que o uso pretendido se encaixa em CSE – Comércio e Serviço Específico, conforme alínea “a”, inciso VII do Art. 60, cabendo a anuência do CMGDT</w:t>
      </w:r>
      <w:r w:rsidR="00CF2F28" w:rsidRPr="00044CFC">
        <w:rPr>
          <w:rFonts w:ascii="Arial" w:hAnsi="Arial" w:cs="Arial"/>
          <w:noProof/>
          <w:sz w:val="24"/>
          <w:szCs w:val="24"/>
          <w:lang w:eastAsia="pt-BR"/>
        </w:rPr>
        <w:t>.</w:t>
      </w:r>
    </w:p>
    <w:p w:rsidR="00CF2F28" w:rsidRDefault="00CF2F28" w:rsidP="000D47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2E2042" w:rsidRDefault="002E2042" w:rsidP="002E2042">
      <w:pPr>
        <w:jc w:val="both"/>
        <w:rPr>
          <w:rFonts w:ascii="Arial" w:hAnsi="Arial" w:cs="Arial"/>
          <w:sz w:val="24"/>
          <w:szCs w:val="24"/>
          <w:lang w:eastAsia="pt-BR"/>
        </w:rPr>
      </w:pPr>
      <w:r w:rsidRPr="003D602D">
        <w:rPr>
          <w:rFonts w:ascii="Arial" w:hAnsi="Arial" w:cs="Arial"/>
          <w:sz w:val="24"/>
          <w:szCs w:val="24"/>
          <w:lang w:eastAsia="pt-BR"/>
        </w:rPr>
        <w:t>Considerando a decisão</w:t>
      </w:r>
      <w:r w:rsidR="00E40300">
        <w:rPr>
          <w:rFonts w:ascii="Arial" w:hAnsi="Arial" w:cs="Arial"/>
          <w:sz w:val="24"/>
          <w:szCs w:val="24"/>
          <w:lang w:eastAsia="pt-BR"/>
        </w:rPr>
        <w:t xml:space="preserve"> unanime</w:t>
      </w:r>
      <w:r w:rsidR="009E0E6E">
        <w:rPr>
          <w:rFonts w:ascii="Arial" w:hAnsi="Arial" w:cs="Arial"/>
          <w:sz w:val="24"/>
          <w:szCs w:val="24"/>
          <w:lang w:eastAsia="pt-BR"/>
        </w:rPr>
        <w:t xml:space="preserve"> </w:t>
      </w:r>
      <w:r w:rsidRPr="003D602D">
        <w:rPr>
          <w:rFonts w:ascii="Arial" w:hAnsi="Arial" w:cs="Arial"/>
          <w:sz w:val="24"/>
          <w:szCs w:val="24"/>
          <w:lang w:eastAsia="pt-BR"/>
        </w:rPr>
        <w:t>tomada p</w:t>
      </w:r>
      <w:r w:rsidR="00E40300">
        <w:rPr>
          <w:rFonts w:ascii="Arial" w:hAnsi="Arial" w:cs="Arial"/>
          <w:sz w:val="24"/>
          <w:szCs w:val="24"/>
          <w:lang w:eastAsia="pt-BR"/>
        </w:rPr>
        <w:t>elo</w:t>
      </w:r>
      <w:r w:rsidR="009E0E6E">
        <w:rPr>
          <w:rFonts w:ascii="Arial" w:hAnsi="Arial" w:cs="Arial"/>
          <w:sz w:val="24"/>
          <w:szCs w:val="24"/>
          <w:lang w:eastAsia="pt-BR"/>
        </w:rPr>
        <w:t xml:space="preserve"> </w:t>
      </w:r>
      <w:r w:rsidRPr="003D602D">
        <w:rPr>
          <w:rFonts w:ascii="Arial" w:hAnsi="Arial" w:cs="Arial"/>
          <w:sz w:val="24"/>
          <w:szCs w:val="24"/>
          <w:lang w:eastAsia="pt-BR"/>
        </w:rPr>
        <w:t xml:space="preserve">plenário do Conselho em reunião realizada no dia </w:t>
      </w:r>
      <w:r w:rsidR="00CC0529">
        <w:rPr>
          <w:rFonts w:ascii="Arial" w:hAnsi="Arial" w:cs="Arial"/>
          <w:sz w:val="24"/>
          <w:szCs w:val="24"/>
          <w:lang w:eastAsia="pt-BR"/>
        </w:rPr>
        <w:t>05</w:t>
      </w:r>
      <w:r w:rsidRPr="003D602D">
        <w:rPr>
          <w:rFonts w:ascii="Arial" w:hAnsi="Arial" w:cs="Arial"/>
          <w:sz w:val="24"/>
          <w:szCs w:val="24"/>
          <w:lang w:eastAsia="pt-BR"/>
        </w:rPr>
        <w:t xml:space="preserve"> de </w:t>
      </w:r>
      <w:r w:rsidR="00CC0529">
        <w:rPr>
          <w:rFonts w:ascii="Arial" w:hAnsi="Arial" w:cs="Arial"/>
          <w:sz w:val="24"/>
          <w:szCs w:val="24"/>
          <w:lang w:eastAsia="pt-BR"/>
        </w:rPr>
        <w:t>setembro</w:t>
      </w:r>
      <w:r w:rsidRPr="003D602D">
        <w:rPr>
          <w:rFonts w:ascii="Arial" w:hAnsi="Arial" w:cs="Arial"/>
          <w:sz w:val="24"/>
          <w:szCs w:val="24"/>
          <w:lang w:eastAsia="pt-BR"/>
        </w:rPr>
        <w:t xml:space="preserve"> de 2018;</w:t>
      </w:r>
    </w:p>
    <w:p w:rsidR="00360348" w:rsidRPr="00A80A8C" w:rsidRDefault="00360348" w:rsidP="00A80939">
      <w:pPr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</w:p>
    <w:p w:rsidR="00436958" w:rsidRPr="00A80A8C" w:rsidRDefault="00342366" w:rsidP="00A80939">
      <w:pPr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  <w:r w:rsidRPr="00A80A8C">
        <w:rPr>
          <w:rFonts w:ascii="Arial" w:hAnsi="Arial" w:cs="Arial"/>
          <w:b/>
          <w:noProof/>
          <w:sz w:val="24"/>
          <w:szCs w:val="24"/>
          <w:lang w:eastAsia="pt-BR"/>
        </w:rPr>
        <w:t>DELIBERA</w:t>
      </w:r>
      <w:r w:rsidR="00A464D1" w:rsidRPr="00A80A8C">
        <w:rPr>
          <w:rFonts w:ascii="Arial" w:hAnsi="Arial" w:cs="Arial"/>
          <w:b/>
          <w:noProof/>
          <w:sz w:val="24"/>
          <w:szCs w:val="24"/>
          <w:lang w:eastAsia="pt-BR"/>
        </w:rPr>
        <w:t>:</w:t>
      </w:r>
    </w:p>
    <w:p w:rsidR="00A80939" w:rsidRPr="00403A52" w:rsidRDefault="00A80939" w:rsidP="00EE1A0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noProof/>
          <w:sz w:val="24"/>
          <w:szCs w:val="24"/>
          <w:lang w:eastAsia="pt-BR"/>
        </w:rPr>
      </w:pPr>
      <w:r w:rsidRPr="00403A52">
        <w:rPr>
          <w:rFonts w:ascii="Arial" w:hAnsi="Arial" w:cs="Arial"/>
          <w:i/>
          <w:noProof/>
          <w:sz w:val="24"/>
          <w:szCs w:val="24"/>
          <w:lang w:eastAsia="pt-BR"/>
        </w:rPr>
        <w:t xml:space="preserve">Art. 1º. Permitir </w:t>
      </w:r>
      <w:r w:rsidR="009460A1" w:rsidRPr="00403A52">
        <w:rPr>
          <w:rFonts w:ascii="Arial" w:hAnsi="Arial" w:cs="Arial"/>
          <w:i/>
          <w:noProof/>
          <w:sz w:val="24"/>
          <w:szCs w:val="24"/>
          <w:lang w:eastAsia="pt-BR"/>
        </w:rPr>
        <w:t xml:space="preserve">emissão de alvará de </w:t>
      </w:r>
      <w:r w:rsidR="00E576B1">
        <w:rPr>
          <w:rFonts w:ascii="Arial" w:hAnsi="Arial" w:cs="Arial"/>
          <w:i/>
          <w:noProof/>
          <w:sz w:val="24"/>
          <w:szCs w:val="24"/>
          <w:lang w:eastAsia="pt-BR"/>
        </w:rPr>
        <w:t>funcionamento</w:t>
      </w:r>
      <w:r w:rsidR="00E40300">
        <w:rPr>
          <w:rFonts w:ascii="Arial" w:hAnsi="Arial" w:cs="Arial"/>
          <w:i/>
          <w:noProof/>
          <w:sz w:val="24"/>
          <w:szCs w:val="24"/>
          <w:lang w:eastAsia="pt-BR"/>
        </w:rPr>
        <w:t xml:space="preserve"> </w:t>
      </w:r>
      <w:r w:rsidR="00E576B1" w:rsidRPr="00E576B1">
        <w:rPr>
          <w:rFonts w:ascii="Arial" w:hAnsi="Arial" w:cs="Arial"/>
          <w:bCs/>
          <w:noProof/>
          <w:sz w:val="24"/>
          <w:szCs w:val="24"/>
          <w:lang w:eastAsia="pt-BR"/>
        </w:rPr>
        <w:t>de atividades de lazer e cultura, Casa de Festas, Beach Club, Discotecas, Danceterias e similares</w:t>
      </w:r>
      <w:r w:rsidR="00E576B1" w:rsidRPr="00567B32">
        <w:rPr>
          <w:rFonts w:ascii="Arial" w:hAnsi="Arial" w:cs="Arial"/>
          <w:bCs/>
          <w:noProof/>
          <w:sz w:val="24"/>
          <w:szCs w:val="24"/>
          <w:lang w:eastAsia="pt-BR"/>
        </w:rPr>
        <w:t xml:space="preserve">, na </w:t>
      </w:r>
      <w:r w:rsidR="00044CFC" w:rsidRPr="00044CFC">
        <w:rPr>
          <w:rFonts w:ascii="Arial" w:hAnsi="Arial" w:cs="Arial"/>
          <w:bCs/>
          <w:noProof/>
          <w:sz w:val="24"/>
          <w:szCs w:val="24"/>
          <w:lang w:eastAsia="pt-BR"/>
        </w:rPr>
        <w:t>Rua Angelo Cavaglieri, nº 355, bairro Canhanduba</w:t>
      </w:r>
      <w:r w:rsidR="00E576B1">
        <w:rPr>
          <w:rFonts w:ascii="Arial" w:hAnsi="Arial" w:cs="Arial"/>
          <w:bCs/>
          <w:noProof/>
          <w:sz w:val="24"/>
          <w:szCs w:val="24"/>
          <w:lang w:eastAsia="pt-BR"/>
        </w:rPr>
        <w:t xml:space="preserve">, requerido por </w:t>
      </w:r>
      <w:r w:rsidR="00044CFC" w:rsidRPr="00044CFC">
        <w:rPr>
          <w:rFonts w:ascii="Arial" w:hAnsi="Arial" w:cs="Arial"/>
          <w:bCs/>
          <w:noProof/>
          <w:sz w:val="24"/>
          <w:szCs w:val="24"/>
          <w:lang w:eastAsia="pt-BR"/>
        </w:rPr>
        <w:t>Reginaldo da Silva</w:t>
      </w:r>
      <w:r w:rsidR="00EE1A09" w:rsidRPr="00403A52">
        <w:rPr>
          <w:rFonts w:ascii="Arial" w:hAnsi="Arial" w:cs="Arial"/>
          <w:i/>
          <w:noProof/>
          <w:sz w:val="24"/>
          <w:szCs w:val="24"/>
          <w:lang w:eastAsia="pt-BR"/>
        </w:rPr>
        <w:t>.</w:t>
      </w:r>
    </w:p>
    <w:p w:rsidR="006267AD" w:rsidRDefault="006267AD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6267AD" w:rsidRDefault="006267AD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6267AD" w:rsidRDefault="006267AD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2E2042" w:rsidRPr="00B57E4D" w:rsidRDefault="00C308C1" w:rsidP="002E2042">
      <w:pPr>
        <w:pStyle w:val="SemEspaamento"/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B57E4D">
        <w:rPr>
          <w:rFonts w:ascii="Arial" w:hAnsi="Arial" w:cs="Arial"/>
          <w:sz w:val="24"/>
          <w:szCs w:val="24"/>
        </w:rPr>
        <w:t xml:space="preserve">Itajaí, </w:t>
      </w:r>
      <w:r>
        <w:rPr>
          <w:rFonts w:ascii="Arial" w:hAnsi="Arial" w:cs="Arial"/>
          <w:sz w:val="24"/>
          <w:szCs w:val="24"/>
        </w:rPr>
        <w:t>05</w:t>
      </w:r>
      <w:r w:rsidRPr="00B57E4D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setembro</w:t>
      </w:r>
      <w:r w:rsidRPr="00B57E4D">
        <w:rPr>
          <w:rFonts w:ascii="Arial" w:hAnsi="Arial" w:cs="Arial"/>
          <w:sz w:val="24"/>
          <w:szCs w:val="24"/>
        </w:rPr>
        <w:t xml:space="preserve"> de 201</w:t>
      </w:r>
      <w:r>
        <w:rPr>
          <w:rFonts w:ascii="Arial" w:hAnsi="Arial" w:cs="Arial"/>
          <w:sz w:val="24"/>
          <w:szCs w:val="24"/>
        </w:rPr>
        <w:t>8</w:t>
      </w:r>
      <w:r w:rsidR="002E2042" w:rsidRPr="00B57E4D">
        <w:rPr>
          <w:rFonts w:ascii="Arial" w:hAnsi="Arial" w:cs="Arial"/>
          <w:sz w:val="24"/>
          <w:szCs w:val="24"/>
        </w:rPr>
        <w:t>.</w:t>
      </w:r>
    </w:p>
    <w:p w:rsidR="009460A1" w:rsidRDefault="009460A1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9460A1" w:rsidRPr="00A80A8C" w:rsidRDefault="009460A1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A80939" w:rsidRPr="00A80A8C" w:rsidRDefault="00390ACE" w:rsidP="00A80939">
      <w:pPr>
        <w:pStyle w:val="SemEspaamen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RODRIGO LAMIM</w:t>
      </w:r>
    </w:p>
    <w:p w:rsidR="00D00AFF" w:rsidRPr="00A80A8C" w:rsidRDefault="00A80939" w:rsidP="007E2414">
      <w:pPr>
        <w:pStyle w:val="SemEspaamento"/>
        <w:jc w:val="center"/>
        <w:rPr>
          <w:rFonts w:ascii="Arial" w:hAnsi="Arial" w:cs="Arial"/>
          <w:sz w:val="24"/>
          <w:szCs w:val="24"/>
        </w:rPr>
      </w:pPr>
      <w:r w:rsidRPr="00A80A8C">
        <w:rPr>
          <w:rFonts w:ascii="Arial" w:hAnsi="Arial" w:cs="Arial"/>
          <w:sz w:val="24"/>
          <w:szCs w:val="24"/>
        </w:rPr>
        <w:t>Presidente</w:t>
      </w:r>
    </w:p>
    <w:sectPr w:rsidR="00D00AFF" w:rsidRPr="00A80A8C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hideSpellingErrors/>
  <w:hideGrammaticalErrors/>
  <w:proofState w:spelling="clean" w:grammar="clean"/>
  <w:defaultTabStop w:val="708"/>
  <w:hyphenationZone w:val="425"/>
  <w:characterSpacingControl w:val="doNotCompress"/>
  <w:compat/>
  <w:rsids>
    <w:rsidRoot w:val="0033525B"/>
    <w:rsid w:val="00011386"/>
    <w:rsid w:val="00034A86"/>
    <w:rsid w:val="00034C2D"/>
    <w:rsid w:val="000406F3"/>
    <w:rsid w:val="00044CFC"/>
    <w:rsid w:val="000528DA"/>
    <w:rsid w:val="000555CE"/>
    <w:rsid w:val="00056313"/>
    <w:rsid w:val="00060845"/>
    <w:rsid w:val="000832B2"/>
    <w:rsid w:val="00083419"/>
    <w:rsid w:val="00087B94"/>
    <w:rsid w:val="00094377"/>
    <w:rsid w:val="00096721"/>
    <w:rsid w:val="000A04FD"/>
    <w:rsid w:val="000A4E95"/>
    <w:rsid w:val="000A79DB"/>
    <w:rsid w:val="000A7C3F"/>
    <w:rsid w:val="000C5676"/>
    <w:rsid w:val="000C763A"/>
    <w:rsid w:val="000D0D75"/>
    <w:rsid w:val="000D4758"/>
    <w:rsid w:val="00103FB1"/>
    <w:rsid w:val="00104FF2"/>
    <w:rsid w:val="00114C3E"/>
    <w:rsid w:val="00125FCA"/>
    <w:rsid w:val="0012691D"/>
    <w:rsid w:val="001531EE"/>
    <w:rsid w:val="00156D88"/>
    <w:rsid w:val="00166F3D"/>
    <w:rsid w:val="00171FC5"/>
    <w:rsid w:val="00174FE3"/>
    <w:rsid w:val="001774CB"/>
    <w:rsid w:val="00177DBE"/>
    <w:rsid w:val="0019262F"/>
    <w:rsid w:val="001A110D"/>
    <w:rsid w:val="001C028A"/>
    <w:rsid w:val="001D3B33"/>
    <w:rsid w:val="00200374"/>
    <w:rsid w:val="002036B7"/>
    <w:rsid w:val="002050ED"/>
    <w:rsid w:val="002224BD"/>
    <w:rsid w:val="00266C8B"/>
    <w:rsid w:val="00267DEE"/>
    <w:rsid w:val="002728C6"/>
    <w:rsid w:val="00287B04"/>
    <w:rsid w:val="00287FDC"/>
    <w:rsid w:val="002C6972"/>
    <w:rsid w:val="002E2042"/>
    <w:rsid w:val="002E712D"/>
    <w:rsid w:val="002F5932"/>
    <w:rsid w:val="002F7327"/>
    <w:rsid w:val="0030438E"/>
    <w:rsid w:val="0031086E"/>
    <w:rsid w:val="003133D2"/>
    <w:rsid w:val="003334D7"/>
    <w:rsid w:val="0033525B"/>
    <w:rsid w:val="00342366"/>
    <w:rsid w:val="00360335"/>
    <w:rsid w:val="00360348"/>
    <w:rsid w:val="003673ED"/>
    <w:rsid w:val="003821A3"/>
    <w:rsid w:val="003852CE"/>
    <w:rsid w:val="00390ACE"/>
    <w:rsid w:val="003C6818"/>
    <w:rsid w:val="003D7CDE"/>
    <w:rsid w:val="003E49B3"/>
    <w:rsid w:val="003F0F75"/>
    <w:rsid w:val="00403A52"/>
    <w:rsid w:val="004269F7"/>
    <w:rsid w:val="00427273"/>
    <w:rsid w:val="004319BF"/>
    <w:rsid w:val="00434D23"/>
    <w:rsid w:val="00436958"/>
    <w:rsid w:val="00443E31"/>
    <w:rsid w:val="004656DE"/>
    <w:rsid w:val="00487D0D"/>
    <w:rsid w:val="004953A8"/>
    <w:rsid w:val="004A4654"/>
    <w:rsid w:val="004A4C4E"/>
    <w:rsid w:val="004C63C3"/>
    <w:rsid w:val="004C67DD"/>
    <w:rsid w:val="004E433C"/>
    <w:rsid w:val="004E5812"/>
    <w:rsid w:val="004E5F50"/>
    <w:rsid w:val="00532C75"/>
    <w:rsid w:val="00542078"/>
    <w:rsid w:val="0054647B"/>
    <w:rsid w:val="00557C4A"/>
    <w:rsid w:val="00561171"/>
    <w:rsid w:val="00567B32"/>
    <w:rsid w:val="005906B8"/>
    <w:rsid w:val="005925E0"/>
    <w:rsid w:val="005A20C1"/>
    <w:rsid w:val="005A3286"/>
    <w:rsid w:val="005A4ACB"/>
    <w:rsid w:val="005B54DE"/>
    <w:rsid w:val="005D12E6"/>
    <w:rsid w:val="005D44C8"/>
    <w:rsid w:val="005D49C3"/>
    <w:rsid w:val="005E3EAB"/>
    <w:rsid w:val="005E78B7"/>
    <w:rsid w:val="005F1430"/>
    <w:rsid w:val="005F72C2"/>
    <w:rsid w:val="005F7CA4"/>
    <w:rsid w:val="006113F8"/>
    <w:rsid w:val="0062642B"/>
    <w:rsid w:val="006267AD"/>
    <w:rsid w:val="00632606"/>
    <w:rsid w:val="006335B3"/>
    <w:rsid w:val="0066096A"/>
    <w:rsid w:val="00665F9F"/>
    <w:rsid w:val="00666605"/>
    <w:rsid w:val="0069082E"/>
    <w:rsid w:val="006A4F95"/>
    <w:rsid w:val="006D56F4"/>
    <w:rsid w:val="006E17D1"/>
    <w:rsid w:val="006E1DD1"/>
    <w:rsid w:val="006E1DD6"/>
    <w:rsid w:val="006E6B38"/>
    <w:rsid w:val="006E7243"/>
    <w:rsid w:val="0071218D"/>
    <w:rsid w:val="007234EE"/>
    <w:rsid w:val="007238DA"/>
    <w:rsid w:val="00726DEA"/>
    <w:rsid w:val="00731300"/>
    <w:rsid w:val="00733238"/>
    <w:rsid w:val="007403E4"/>
    <w:rsid w:val="00752434"/>
    <w:rsid w:val="007536FC"/>
    <w:rsid w:val="00774DBF"/>
    <w:rsid w:val="00792C0F"/>
    <w:rsid w:val="00794272"/>
    <w:rsid w:val="00797189"/>
    <w:rsid w:val="007A4D32"/>
    <w:rsid w:val="007C4E6D"/>
    <w:rsid w:val="007E2414"/>
    <w:rsid w:val="008038F7"/>
    <w:rsid w:val="0080721E"/>
    <w:rsid w:val="0083400B"/>
    <w:rsid w:val="00835AD7"/>
    <w:rsid w:val="0084226E"/>
    <w:rsid w:val="008448B1"/>
    <w:rsid w:val="00875EB0"/>
    <w:rsid w:val="0088172D"/>
    <w:rsid w:val="008B2F5D"/>
    <w:rsid w:val="008D3325"/>
    <w:rsid w:val="00911243"/>
    <w:rsid w:val="0093478B"/>
    <w:rsid w:val="009351E5"/>
    <w:rsid w:val="0093537E"/>
    <w:rsid w:val="00937ED9"/>
    <w:rsid w:val="009460A1"/>
    <w:rsid w:val="009665A5"/>
    <w:rsid w:val="00966D90"/>
    <w:rsid w:val="0097788B"/>
    <w:rsid w:val="009812A9"/>
    <w:rsid w:val="00981985"/>
    <w:rsid w:val="00983F57"/>
    <w:rsid w:val="009970C4"/>
    <w:rsid w:val="009A02DF"/>
    <w:rsid w:val="009B2979"/>
    <w:rsid w:val="009B3474"/>
    <w:rsid w:val="009D3956"/>
    <w:rsid w:val="009D5022"/>
    <w:rsid w:val="009E0E4B"/>
    <w:rsid w:val="009E0E6E"/>
    <w:rsid w:val="00A02DA3"/>
    <w:rsid w:val="00A10B6D"/>
    <w:rsid w:val="00A12892"/>
    <w:rsid w:val="00A32E89"/>
    <w:rsid w:val="00A3550D"/>
    <w:rsid w:val="00A36909"/>
    <w:rsid w:val="00A3793C"/>
    <w:rsid w:val="00A44087"/>
    <w:rsid w:val="00A44DC9"/>
    <w:rsid w:val="00A464D1"/>
    <w:rsid w:val="00A65543"/>
    <w:rsid w:val="00A667FE"/>
    <w:rsid w:val="00A7140B"/>
    <w:rsid w:val="00A80939"/>
    <w:rsid w:val="00A80A8C"/>
    <w:rsid w:val="00A90938"/>
    <w:rsid w:val="00AA0D0D"/>
    <w:rsid w:val="00AA29BA"/>
    <w:rsid w:val="00AB03D4"/>
    <w:rsid w:val="00AB4445"/>
    <w:rsid w:val="00AC2886"/>
    <w:rsid w:val="00AC43A2"/>
    <w:rsid w:val="00AC5DF3"/>
    <w:rsid w:val="00AD6A8B"/>
    <w:rsid w:val="00AF5AE2"/>
    <w:rsid w:val="00B17097"/>
    <w:rsid w:val="00B2357E"/>
    <w:rsid w:val="00B259EE"/>
    <w:rsid w:val="00B371F8"/>
    <w:rsid w:val="00B45182"/>
    <w:rsid w:val="00B64429"/>
    <w:rsid w:val="00B66F9D"/>
    <w:rsid w:val="00B67FFA"/>
    <w:rsid w:val="00B84D46"/>
    <w:rsid w:val="00B9132E"/>
    <w:rsid w:val="00BA63EC"/>
    <w:rsid w:val="00BA7ABD"/>
    <w:rsid w:val="00BB655F"/>
    <w:rsid w:val="00BC635F"/>
    <w:rsid w:val="00BC7077"/>
    <w:rsid w:val="00BD2C48"/>
    <w:rsid w:val="00BD45F9"/>
    <w:rsid w:val="00BE510D"/>
    <w:rsid w:val="00BE75F6"/>
    <w:rsid w:val="00C0302C"/>
    <w:rsid w:val="00C04544"/>
    <w:rsid w:val="00C150CF"/>
    <w:rsid w:val="00C308C1"/>
    <w:rsid w:val="00C34408"/>
    <w:rsid w:val="00C36E17"/>
    <w:rsid w:val="00C509A5"/>
    <w:rsid w:val="00C55A6C"/>
    <w:rsid w:val="00C914E2"/>
    <w:rsid w:val="00CB2083"/>
    <w:rsid w:val="00CB2E73"/>
    <w:rsid w:val="00CC0529"/>
    <w:rsid w:val="00CD2FC1"/>
    <w:rsid w:val="00CE1EC9"/>
    <w:rsid w:val="00CF2F28"/>
    <w:rsid w:val="00CF41D7"/>
    <w:rsid w:val="00D00AFF"/>
    <w:rsid w:val="00D03CBA"/>
    <w:rsid w:val="00D22423"/>
    <w:rsid w:val="00D43389"/>
    <w:rsid w:val="00D43F60"/>
    <w:rsid w:val="00D46EDF"/>
    <w:rsid w:val="00D5129D"/>
    <w:rsid w:val="00D545A9"/>
    <w:rsid w:val="00D56694"/>
    <w:rsid w:val="00D63D75"/>
    <w:rsid w:val="00D65BD6"/>
    <w:rsid w:val="00D81C5E"/>
    <w:rsid w:val="00DA0C7D"/>
    <w:rsid w:val="00DB6632"/>
    <w:rsid w:val="00E1057A"/>
    <w:rsid w:val="00E13458"/>
    <w:rsid w:val="00E1740B"/>
    <w:rsid w:val="00E260EC"/>
    <w:rsid w:val="00E30C84"/>
    <w:rsid w:val="00E32152"/>
    <w:rsid w:val="00E40300"/>
    <w:rsid w:val="00E41C7C"/>
    <w:rsid w:val="00E576B1"/>
    <w:rsid w:val="00E60FE7"/>
    <w:rsid w:val="00E612BB"/>
    <w:rsid w:val="00E649B3"/>
    <w:rsid w:val="00E736D3"/>
    <w:rsid w:val="00E80686"/>
    <w:rsid w:val="00E8077F"/>
    <w:rsid w:val="00EB22CE"/>
    <w:rsid w:val="00EB6610"/>
    <w:rsid w:val="00EC1D0D"/>
    <w:rsid w:val="00ED7DEF"/>
    <w:rsid w:val="00EE1A09"/>
    <w:rsid w:val="00EE67FA"/>
    <w:rsid w:val="00EF0BF1"/>
    <w:rsid w:val="00EF6306"/>
    <w:rsid w:val="00F001D5"/>
    <w:rsid w:val="00F1347E"/>
    <w:rsid w:val="00F16EE1"/>
    <w:rsid w:val="00F20FB8"/>
    <w:rsid w:val="00F225D6"/>
    <w:rsid w:val="00F45895"/>
    <w:rsid w:val="00F54339"/>
    <w:rsid w:val="00F74B41"/>
    <w:rsid w:val="00F935DB"/>
    <w:rsid w:val="00FA657B"/>
    <w:rsid w:val="00FB172C"/>
    <w:rsid w:val="00FB7E6B"/>
    <w:rsid w:val="00FE20A8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character" w:customStyle="1" w:styleId="highlight">
    <w:name w:val="highlight"/>
    <w:basedOn w:val="Fontepargpadro"/>
    <w:rsid w:val="007313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240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ricardo.claudio</cp:lastModifiedBy>
  <cp:revision>4</cp:revision>
  <cp:lastPrinted>2018-09-28T11:22:00Z</cp:lastPrinted>
  <dcterms:created xsi:type="dcterms:W3CDTF">2018-09-26T21:20:00Z</dcterms:created>
  <dcterms:modified xsi:type="dcterms:W3CDTF">2018-09-28T11:23:00Z</dcterms:modified>
</cp:coreProperties>
</file>