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FC109C" w:rsidRPr="009C22F7" w:rsidRDefault="009C22F7" w:rsidP="00FC109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DELIBERAÇÃO Nº 338</w:t>
      </w:r>
      <w:r w:rsidR="00F24A43" w:rsidRPr="009C22F7">
        <w:rPr>
          <w:rFonts w:ascii="Arial" w:hAnsi="Arial" w:cs="Arial"/>
          <w:b/>
        </w:rPr>
        <w:t xml:space="preserve">, DE </w:t>
      </w:r>
      <w:r w:rsidRPr="009C22F7">
        <w:rPr>
          <w:rFonts w:ascii="Arial" w:hAnsi="Arial" w:cs="Arial"/>
          <w:b/>
        </w:rPr>
        <w:t xml:space="preserve">03 DE OUTUBRO DE </w:t>
      </w:r>
      <w:proofErr w:type="gramStart"/>
      <w:r w:rsidRPr="009C22F7">
        <w:rPr>
          <w:rFonts w:ascii="Arial" w:hAnsi="Arial" w:cs="Arial"/>
          <w:b/>
        </w:rPr>
        <w:t>2018</w:t>
      </w:r>
      <w:proofErr w:type="gramEnd"/>
    </w:p>
    <w:p w:rsidR="00FC109C" w:rsidRPr="009C22F7" w:rsidRDefault="00FC109C" w:rsidP="00FC109C">
      <w:pPr>
        <w:ind w:left="3402"/>
        <w:jc w:val="both"/>
        <w:rPr>
          <w:rFonts w:ascii="Arial" w:hAnsi="Arial" w:cs="Arial"/>
          <w:b/>
          <w:i/>
          <w:noProof/>
          <w:lang w:eastAsia="pt-BR"/>
        </w:rPr>
      </w:pPr>
      <w:r w:rsidRPr="009C22F7">
        <w:rPr>
          <w:rFonts w:ascii="Arial" w:hAnsi="Arial" w:cs="Arial"/>
          <w:b/>
          <w:i/>
          <w:noProof/>
          <w:lang w:eastAsia="pt-BR"/>
        </w:rPr>
        <w:t xml:space="preserve">Dispõe sobre a Outorga Onerosa do Direito de Construir (Solo Criado) solicitada pela empresa </w:t>
      </w:r>
      <w:r w:rsidR="009C22F7" w:rsidRPr="009C22F7">
        <w:rPr>
          <w:rFonts w:ascii="Arial" w:hAnsi="Arial" w:cs="Arial"/>
          <w:b/>
          <w:bCs/>
          <w:i/>
          <w:noProof/>
          <w:lang w:eastAsia="pt-BR"/>
        </w:rPr>
        <w:t>Dobrachinski Incorporação Imobiliária.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5265BE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Considerando a solicitação conforme o protocolo </w:t>
      </w:r>
      <w:r w:rsidR="009C22F7" w:rsidRPr="009C22F7">
        <w:rPr>
          <w:rFonts w:ascii="Arial" w:hAnsi="Arial" w:cs="Arial"/>
          <w:bCs/>
        </w:rPr>
        <w:t>2440153/2014</w:t>
      </w:r>
      <w:r w:rsidR="00323686" w:rsidRPr="009C22F7">
        <w:rPr>
          <w:rFonts w:ascii="Arial" w:hAnsi="Arial" w:cs="Arial"/>
          <w:bCs/>
        </w:rPr>
        <w:t xml:space="preserve">, requerido por </w:t>
      </w:r>
      <w:proofErr w:type="spellStart"/>
      <w:r w:rsidR="009C22F7" w:rsidRPr="009C22F7">
        <w:rPr>
          <w:rFonts w:ascii="Arial" w:hAnsi="Arial" w:cs="Arial"/>
          <w:bCs/>
        </w:rPr>
        <w:t>Dobrachinski</w:t>
      </w:r>
      <w:proofErr w:type="spellEnd"/>
      <w:r w:rsidR="009C22F7" w:rsidRPr="009C22F7">
        <w:rPr>
          <w:rFonts w:ascii="Arial" w:hAnsi="Arial" w:cs="Arial"/>
          <w:bCs/>
        </w:rPr>
        <w:t xml:space="preserve"> Incorporação Imobiliária</w:t>
      </w:r>
      <w:r w:rsidRPr="009C22F7">
        <w:rPr>
          <w:rFonts w:ascii="Arial" w:hAnsi="Arial" w:cs="Arial"/>
          <w:noProof/>
          <w:lang w:eastAsia="pt-BR"/>
        </w:rPr>
        <w:t xml:space="preserve">, que solicita a </w:t>
      </w:r>
      <w:r w:rsidR="005265BE" w:rsidRPr="009C22F7">
        <w:rPr>
          <w:rFonts w:ascii="Arial" w:hAnsi="Arial" w:cs="Arial"/>
          <w:noProof/>
          <w:lang w:eastAsia="pt-BR"/>
        </w:rPr>
        <w:t>outorga onerosa do direito de construir.</w:t>
      </w:r>
      <w:r w:rsidRPr="009C22F7">
        <w:rPr>
          <w:rFonts w:ascii="Arial" w:hAnsi="Arial" w:cs="Arial"/>
          <w:noProof/>
          <w:lang w:eastAsia="pt-BR"/>
        </w:rPr>
        <w:t xml:space="preserve"> 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Considerando a Lei Federal nº 10.257 de 10 de julho de 2001 e o art. 114 da Lei Complementar Municipal nº 94, de 22 de dezembro de 2006;</w:t>
      </w:r>
    </w:p>
    <w:p w:rsidR="00F24A43" w:rsidRPr="009C22F7" w:rsidRDefault="009C22F7" w:rsidP="00F24A43">
      <w:pPr>
        <w:jc w:val="both"/>
        <w:rPr>
          <w:rFonts w:ascii="Arial" w:hAnsi="Arial" w:cs="Arial"/>
          <w:lang w:eastAsia="pt-BR"/>
        </w:rPr>
      </w:pPr>
      <w:r w:rsidRPr="009C22F7">
        <w:rPr>
          <w:rFonts w:ascii="Arial" w:hAnsi="Arial" w:cs="Arial"/>
          <w:lang w:eastAsia="pt-BR"/>
        </w:rPr>
        <w:t>Considerando a decisão unanime tomada pelo plenário do Conselho em reunião realizada no dia 02 de outubro de 2018</w:t>
      </w:r>
      <w:r w:rsidR="00F24A43" w:rsidRPr="009C22F7">
        <w:rPr>
          <w:rFonts w:ascii="Arial" w:hAnsi="Arial" w:cs="Arial"/>
          <w:lang w:eastAsia="pt-BR"/>
        </w:rPr>
        <w:t>;</w:t>
      </w:r>
    </w:p>
    <w:p w:rsidR="00FC109C" w:rsidRPr="009C22F7" w:rsidRDefault="00FC109C" w:rsidP="00FC109C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9C22F7">
        <w:rPr>
          <w:rFonts w:ascii="Arial" w:hAnsi="Arial" w:cs="Arial"/>
          <w:b/>
          <w:noProof/>
          <w:lang w:eastAsia="pt-BR"/>
        </w:rPr>
        <w:t>DELIBERA:</w:t>
      </w:r>
    </w:p>
    <w:p w:rsidR="00FC109C" w:rsidRPr="009C22F7" w:rsidRDefault="00920218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Art. 1º. Fica aprovado o adicional construtivo de </w:t>
      </w:r>
      <w:r w:rsidR="00FC109C" w:rsidRPr="009C22F7">
        <w:rPr>
          <w:rFonts w:ascii="Arial" w:hAnsi="Arial" w:cs="Arial"/>
          <w:noProof/>
          <w:lang w:eastAsia="pt-BR"/>
        </w:rPr>
        <w:t xml:space="preserve"> </w:t>
      </w:r>
      <w:r w:rsidR="009C22F7">
        <w:rPr>
          <w:rFonts w:ascii="Arial" w:hAnsi="Arial" w:cs="Arial"/>
          <w:bCs/>
        </w:rPr>
        <w:t>522,84</w:t>
      </w:r>
      <w:r w:rsidR="001B1AF9" w:rsidRPr="009C22F7">
        <w:rPr>
          <w:rFonts w:ascii="Arial" w:hAnsi="Arial" w:cs="Arial"/>
          <w:bCs/>
        </w:rPr>
        <w:t>m²</w:t>
      </w:r>
      <w:r w:rsidR="00FC109C" w:rsidRPr="009C22F7">
        <w:rPr>
          <w:rFonts w:ascii="Arial" w:hAnsi="Arial" w:cs="Arial"/>
          <w:noProof/>
          <w:lang w:eastAsia="pt-BR"/>
        </w:rPr>
        <w:t xml:space="preserve">, </w:t>
      </w:r>
      <w:proofErr w:type="spellStart"/>
      <w:r w:rsidR="009C22F7" w:rsidRPr="009C22F7">
        <w:rPr>
          <w:rFonts w:ascii="Arial" w:hAnsi="Arial" w:cs="Arial"/>
          <w:bCs/>
        </w:rPr>
        <w:t>Dobrachinski</w:t>
      </w:r>
      <w:proofErr w:type="spellEnd"/>
      <w:r w:rsidR="009C22F7" w:rsidRPr="009C22F7">
        <w:rPr>
          <w:rFonts w:ascii="Arial" w:hAnsi="Arial" w:cs="Arial"/>
          <w:bCs/>
        </w:rPr>
        <w:t xml:space="preserve"> Incorporação Imobiliária</w:t>
      </w:r>
      <w:r w:rsidR="00FC109C" w:rsidRPr="009C22F7">
        <w:rPr>
          <w:rFonts w:ascii="Arial" w:hAnsi="Arial" w:cs="Arial"/>
          <w:noProof/>
          <w:lang w:eastAsia="pt-BR"/>
        </w:rPr>
        <w:t xml:space="preserve">, </w:t>
      </w:r>
      <w:r w:rsidRPr="009C22F7">
        <w:rPr>
          <w:rFonts w:ascii="Arial" w:hAnsi="Arial" w:cs="Arial"/>
          <w:noProof/>
          <w:lang w:eastAsia="pt-BR"/>
        </w:rPr>
        <w:t>para uma edificação multifamiliar, localizada</w:t>
      </w:r>
      <w:r w:rsidR="00FC109C" w:rsidRPr="009C22F7">
        <w:rPr>
          <w:rFonts w:ascii="Arial" w:hAnsi="Arial" w:cs="Arial"/>
          <w:noProof/>
          <w:lang w:eastAsia="pt-BR"/>
        </w:rPr>
        <w:t xml:space="preserve"> na </w:t>
      </w:r>
      <w:r w:rsidR="009C22F7">
        <w:rPr>
          <w:rFonts w:ascii="Arial" w:hAnsi="Arial" w:cs="Arial"/>
          <w:bCs/>
          <w:noProof/>
          <w:lang w:eastAsia="pt-BR"/>
        </w:rPr>
        <w:t>Rua Uruguai</w:t>
      </w:r>
      <w:r w:rsidR="00411804" w:rsidRPr="009C22F7">
        <w:rPr>
          <w:rFonts w:ascii="Arial" w:hAnsi="Arial" w:cs="Arial"/>
          <w:bCs/>
          <w:noProof/>
          <w:lang w:eastAsia="pt-BR"/>
        </w:rPr>
        <w:t xml:space="preserve">, nº </w:t>
      </w:r>
      <w:r w:rsidR="009C22F7">
        <w:rPr>
          <w:rFonts w:ascii="Arial" w:hAnsi="Arial" w:cs="Arial"/>
          <w:bCs/>
          <w:noProof/>
          <w:lang w:eastAsia="pt-BR"/>
        </w:rPr>
        <w:t>1179</w:t>
      </w:r>
      <w:r w:rsidR="00411804" w:rsidRPr="009C22F7">
        <w:rPr>
          <w:rFonts w:ascii="Arial" w:hAnsi="Arial" w:cs="Arial"/>
          <w:bCs/>
          <w:noProof/>
          <w:lang w:eastAsia="pt-BR"/>
        </w:rPr>
        <w:t>, Fazenda</w:t>
      </w:r>
      <w:r w:rsidR="001C08C9" w:rsidRPr="009C22F7">
        <w:rPr>
          <w:rFonts w:ascii="Arial" w:hAnsi="Arial" w:cs="Arial"/>
          <w:bCs/>
          <w:noProof/>
          <w:lang w:eastAsia="pt-BR"/>
        </w:rPr>
        <w:t>,</w:t>
      </w:r>
      <w:r w:rsidR="006A55FF" w:rsidRPr="009C22F7">
        <w:rPr>
          <w:rFonts w:ascii="Arial" w:hAnsi="Arial" w:cs="Arial"/>
          <w:noProof/>
          <w:lang w:eastAsia="pt-BR"/>
        </w:rPr>
        <w:t xml:space="preserve"> d</w:t>
      </w:r>
      <w:r w:rsidRPr="009C22F7">
        <w:rPr>
          <w:rFonts w:ascii="Arial" w:hAnsi="Arial" w:cs="Arial"/>
          <w:noProof/>
          <w:lang w:eastAsia="pt-BR"/>
        </w:rPr>
        <w:t>e acordo com a Lei Complementar 214/2012 que institui o instrumento jurídico da outorga.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1B1AF9" w:rsidRPr="009C22F7" w:rsidRDefault="001B1AF9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9C22F7" w:rsidRPr="009C22F7" w:rsidRDefault="009C22F7" w:rsidP="009C22F7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9C22F7">
        <w:rPr>
          <w:rFonts w:ascii="Arial" w:hAnsi="Arial" w:cs="Arial"/>
        </w:rPr>
        <w:t>Itajaí, 03 de outubro de 2018.</w:t>
      </w:r>
    </w:p>
    <w:p w:rsidR="00F24A43" w:rsidRPr="009C22F7" w:rsidRDefault="00F24A43" w:rsidP="00F24A43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9C22F7">
      <w:pPr>
        <w:pStyle w:val="SemEspaamento"/>
        <w:spacing w:line="360" w:lineRule="auto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RODRIGO LAMIM</w:t>
      </w: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Presidente</w:t>
      </w:r>
    </w:p>
    <w:p w:rsidR="00D00AFF" w:rsidRPr="009C22F7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</w:rPr>
      </w:pPr>
    </w:p>
    <w:sectPr w:rsidR="00D00AFF" w:rsidRPr="009C22F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47423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B1AF9"/>
    <w:rsid w:val="001C028A"/>
    <w:rsid w:val="001C08C9"/>
    <w:rsid w:val="001C7740"/>
    <w:rsid w:val="001D3B33"/>
    <w:rsid w:val="00200374"/>
    <w:rsid w:val="002050ED"/>
    <w:rsid w:val="002224BD"/>
    <w:rsid w:val="002511D6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23686"/>
    <w:rsid w:val="003334D7"/>
    <w:rsid w:val="0033525B"/>
    <w:rsid w:val="00342366"/>
    <w:rsid w:val="003451C9"/>
    <w:rsid w:val="00351260"/>
    <w:rsid w:val="00360335"/>
    <w:rsid w:val="00360348"/>
    <w:rsid w:val="003673ED"/>
    <w:rsid w:val="003821A3"/>
    <w:rsid w:val="003852CE"/>
    <w:rsid w:val="003B4F58"/>
    <w:rsid w:val="003D7CDE"/>
    <w:rsid w:val="003E49B3"/>
    <w:rsid w:val="003F0F75"/>
    <w:rsid w:val="00411804"/>
    <w:rsid w:val="004269F7"/>
    <w:rsid w:val="00427273"/>
    <w:rsid w:val="004319BF"/>
    <w:rsid w:val="00434D23"/>
    <w:rsid w:val="00436958"/>
    <w:rsid w:val="00487D0D"/>
    <w:rsid w:val="004953A8"/>
    <w:rsid w:val="004A4654"/>
    <w:rsid w:val="004A46D4"/>
    <w:rsid w:val="004A4C4E"/>
    <w:rsid w:val="004C0850"/>
    <w:rsid w:val="004C67DD"/>
    <w:rsid w:val="004E433C"/>
    <w:rsid w:val="004E5812"/>
    <w:rsid w:val="004E5F50"/>
    <w:rsid w:val="00511066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71B20"/>
    <w:rsid w:val="006849ED"/>
    <w:rsid w:val="0069082E"/>
    <w:rsid w:val="006A4F95"/>
    <w:rsid w:val="006A55FF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75EB0"/>
    <w:rsid w:val="0088172D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C22F7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24A43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225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3</cp:revision>
  <cp:lastPrinted>2018-08-06T17:46:00Z</cp:lastPrinted>
  <dcterms:created xsi:type="dcterms:W3CDTF">2018-10-05T13:17:00Z</dcterms:created>
  <dcterms:modified xsi:type="dcterms:W3CDTF">2018-10-05T13:27:00Z</dcterms:modified>
</cp:coreProperties>
</file>