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21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303160" w:rsidRPr="00303160">
        <w:rPr>
          <w:rFonts w:ascii="Arial" w:hAnsi="Arial" w:cs="Arial"/>
          <w:b/>
          <w:i/>
          <w:sz w:val="24"/>
          <w:szCs w:val="24"/>
        </w:rPr>
        <w:t>alvará de funcionamento de Centro de Educação Infantil, Pré Escola e Escola de Ensino Fundamental, localizado na Avenida Dr. Reinaldo Schmithausen, 2085, Cordeiros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303160" w:rsidRPr="00A841C1">
        <w:rPr>
          <w:rFonts w:ascii="Arial" w:hAnsi="Arial" w:cs="Arial"/>
          <w:b/>
          <w:sz w:val="24"/>
          <w:szCs w:val="24"/>
        </w:rPr>
        <w:t>5068/2019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303160" w:rsidRPr="00A841C1">
        <w:rPr>
          <w:rFonts w:ascii="Arial" w:hAnsi="Arial" w:cs="Arial"/>
          <w:b/>
          <w:sz w:val="24"/>
          <w:szCs w:val="24"/>
        </w:rPr>
        <w:t xml:space="preserve">Centro Educacional Infantil Lima </w:t>
      </w:r>
      <w:proofErr w:type="spellStart"/>
      <w:r w:rsidR="00303160" w:rsidRPr="00A841C1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de </w:t>
      </w:r>
      <w:r w:rsidR="00303160" w:rsidRPr="00303160">
        <w:rPr>
          <w:rFonts w:ascii="Arial" w:hAnsi="Arial" w:cs="Arial"/>
          <w:noProof/>
          <w:sz w:val="24"/>
          <w:szCs w:val="24"/>
          <w:lang w:eastAsia="pt-BR"/>
        </w:rPr>
        <w:t>alvará de funcionamento de Centro de Educação Infantil, Pré Escola e Escola de Ensino Fundamental, localizado na Avenida Dr. Reinaldo Schmithausen, 2085, Cordeiros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594B21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03160">
        <w:rPr>
          <w:rFonts w:ascii="Arial" w:hAnsi="Arial" w:cs="Arial"/>
          <w:sz w:val="24"/>
          <w:szCs w:val="24"/>
        </w:rPr>
        <w:t>considerando</w:t>
      </w:r>
      <w:proofErr w:type="gramEnd"/>
      <w:r w:rsidRPr="00303160">
        <w:rPr>
          <w:rFonts w:ascii="Arial" w:hAnsi="Arial" w:cs="Arial"/>
          <w:sz w:val="24"/>
          <w:szCs w:val="24"/>
        </w:rPr>
        <w:t xml:space="preserve"> que o local, segundo o Código de Zoneamento, Parcelamento e Uso do Solo (Lei Complementar nº 215/2012), é uma ZU3 – Zona Urbana 3,  e que o uso pretendido se encaixa em CSE– Comércio e Serviço Específicos, conforme alínea “a”, inciso VII do Art. 60, cabendo a anuência do CMGDT;</w:t>
      </w: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594B21" w:rsidRPr="00212D33" w:rsidRDefault="00594B21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12D33" w:rsidRPr="00594B21" w:rsidRDefault="00336526" w:rsidP="00303160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94B2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B9667F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B9667F" w:rsidRPr="00303160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de Centro de Educação Infantil, Pré Escola e Escola de Ensino Fundamental, localizado na Avenida Dr. Reinaldo Schmithausen, 2085, Cordeiros</w:t>
      </w:r>
      <w:r w:rsidR="00B9667F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, conforme o </w:t>
      </w:r>
      <w:r w:rsidR="00B9667F" w:rsidRPr="0030316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Protocolo nº 5068/2019, </w:t>
      </w:r>
      <w:r w:rsidR="00B9667F" w:rsidRPr="00303160">
        <w:rPr>
          <w:rFonts w:ascii="Arial" w:hAnsi="Arial" w:cs="Arial"/>
          <w:i/>
          <w:noProof/>
          <w:sz w:val="24"/>
          <w:szCs w:val="24"/>
          <w:lang w:eastAsia="pt-BR"/>
        </w:rPr>
        <w:t>requerido por</w:t>
      </w:r>
      <w:r w:rsidR="00B9667F" w:rsidRPr="0030316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Centro Educacional Infantil Lima Ltda</w:t>
      </w:r>
      <w:r w:rsidR="00303160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45BCC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9667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26A5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2019-05-10T16:52:00Z</cp:lastPrinted>
  <dcterms:created xsi:type="dcterms:W3CDTF">2019-05-10T17:26:00Z</dcterms:created>
  <dcterms:modified xsi:type="dcterms:W3CDTF">2019-05-21T19:41:00Z</dcterms:modified>
</cp:coreProperties>
</file>